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90978" w:rsidRPr="004D77A5" w:rsidRDefault="00890978" w:rsidP="004D77A5">
      <w:pPr>
        <w:spacing w:line="360" w:lineRule="auto"/>
        <w:jc w:val="center"/>
        <w:rPr>
          <w:rFonts w:ascii="Times New Roman" w:eastAsia="Times New Roman" w:hAnsi="Times New Roman" w:cs="Times New Roman"/>
          <w:b/>
          <w:bCs/>
          <w:color w:val="000000" w:themeColor="text1"/>
          <w:lang w:eastAsia="fr-FR"/>
        </w:rPr>
      </w:pPr>
      <w:r w:rsidRPr="004D77A5">
        <w:rPr>
          <w:rFonts w:ascii="Times New Roman" w:eastAsia="Times New Roman" w:hAnsi="Times New Roman" w:cs="Times New Roman"/>
          <w:b/>
          <w:bCs/>
          <w:noProof/>
          <w:color w:val="000000" w:themeColor="text1"/>
          <w:lang w:eastAsia="fr-FR"/>
        </w:rPr>
        <w:drawing>
          <wp:inline distT="0" distB="0" distL="0" distR="0" wp14:anchorId="1371627A" wp14:editId="10541A02">
            <wp:extent cx="2133600" cy="1621155"/>
            <wp:effectExtent l="0" t="0" r="0"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189794" cy="1663852"/>
                    </a:xfrm>
                    <a:prstGeom prst="rect">
                      <a:avLst/>
                    </a:prstGeom>
                  </pic:spPr>
                </pic:pic>
              </a:graphicData>
            </a:graphic>
          </wp:inline>
        </w:drawing>
      </w:r>
    </w:p>
    <w:p w:rsidR="0069402C" w:rsidRPr="004D77A5" w:rsidRDefault="0069402C" w:rsidP="004D77A5">
      <w:pPr>
        <w:pStyle w:val="Titre10"/>
        <w:keepNext/>
        <w:spacing w:line="360" w:lineRule="auto"/>
        <w:jc w:val="center"/>
        <w:rPr>
          <w:rFonts w:ascii="Times New Roman" w:eastAsia="Times New Roman" w:hAnsi="Times New Roman" w:cs="Times New Roman"/>
          <w:b/>
          <w:bCs/>
          <w:color w:val="000000" w:themeColor="text1"/>
          <w:lang w:eastAsia="fr-FR"/>
        </w:rPr>
      </w:pPr>
      <w:r w:rsidRPr="004D77A5">
        <w:rPr>
          <w:rFonts w:ascii="Times New Roman" w:eastAsia="Times New Roman" w:hAnsi="Times New Roman" w:cs="Times New Roman"/>
          <w:b/>
          <w:bCs/>
          <w:color w:val="000000" w:themeColor="text1"/>
          <w:lang w:eastAsia="fr-FR"/>
        </w:rPr>
        <w:t>GRANDE COALITION CITOYENNE POUR LE SÉNÉGAL</w:t>
      </w:r>
    </w:p>
    <w:p w:rsidR="0069402C" w:rsidRPr="004D77A5" w:rsidRDefault="0069402C" w:rsidP="004D77A5">
      <w:pPr>
        <w:spacing w:line="360" w:lineRule="auto"/>
        <w:jc w:val="center"/>
        <w:rPr>
          <w:rFonts w:ascii="Times New Roman" w:eastAsia="Times New Roman" w:hAnsi="Times New Roman" w:cs="Times New Roman"/>
          <w:b/>
          <w:bCs/>
          <w:color w:val="000000" w:themeColor="text1"/>
          <w:lang w:eastAsia="fr-FR"/>
        </w:rPr>
      </w:pPr>
      <w:r w:rsidRPr="004D77A5">
        <w:rPr>
          <w:rFonts w:ascii="Times New Roman" w:eastAsia="Times New Roman" w:hAnsi="Times New Roman" w:cs="Times New Roman"/>
          <w:b/>
          <w:bCs/>
          <w:color w:val="000000" w:themeColor="text1"/>
          <w:lang w:eastAsia="fr-FR"/>
        </w:rPr>
        <w:t>G2CS</w:t>
      </w:r>
    </w:p>
    <w:p w:rsidR="0069402C" w:rsidRPr="004D77A5" w:rsidRDefault="0069402C" w:rsidP="004D77A5">
      <w:pPr>
        <w:spacing w:line="360" w:lineRule="auto"/>
        <w:jc w:val="center"/>
        <w:rPr>
          <w:rFonts w:ascii="Times New Roman" w:eastAsia="Times New Roman" w:hAnsi="Times New Roman" w:cs="Times New Roman"/>
          <w:b/>
          <w:bCs/>
          <w:color w:val="000000" w:themeColor="text1"/>
          <w:lang w:eastAsia="fr-FR"/>
        </w:rPr>
      </w:pPr>
      <w:r w:rsidRPr="004D77A5">
        <w:rPr>
          <w:rFonts w:ascii="Times New Roman" w:eastAsia="Times New Roman" w:hAnsi="Times New Roman" w:cs="Times New Roman"/>
          <w:b/>
          <w:bCs/>
          <w:color w:val="000000" w:themeColor="text1"/>
          <w:lang w:eastAsia="fr-FR"/>
        </w:rPr>
        <w:t>CHARTE FONDATRICE</w:t>
      </w:r>
    </w:p>
    <w:p w:rsidR="0069402C" w:rsidRPr="004D77A5" w:rsidRDefault="0069402C" w:rsidP="004D77A5">
      <w:pPr>
        <w:spacing w:line="360" w:lineRule="auto"/>
        <w:jc w:val="center"/>
        <w:rPr>
          <w:rFonts w:ascii="Times New Roman" w:eastAsia="Times New Roman" w:hAnsi="Times New Roman" w:cs="Times New Roman"/>
          <w:lang w:eastAsia="fr-FR"/>
        </w:rPr>
      </w:pPr>
      <w:r w:rsidRPr="004D77A5">
        <w:rPr>
          <w:rFonts w:ascii="Times New Roman" w:eastAsia="Times New Roman" w:hAnsi="Times New Roman" w:cs="Times New Roman"/>
          <w:i/>
          <w:iCs/>
          <w:lang w:eastAsia="fr-FR"/>
        </w:rPr>
        <w:t>Projet soumis à l’appréciation et à l’adoption de l’Assemblée générale</w:t>
      </w:r>
    </w:p>
    <w:p w:rsidR="0069402C" w:rsidRPr="004D77A5" w:rsidRDefault="0069402C" w:rsidP="004D77A5">
      <w:pPr>
        <w:spacing w:line="360" w:lineRule="auto"/>
        <w:jc w:val="center"/>
        <w:rPr>
          <w:rFonts w:ascii="Times New Roman" w:eastAsia="Times New Roman" w:hAnsi="Times New Roman" w:cs="Times New Roman"/>
          <w:lang w:eastAsia="fr-FR"/>
        </w:rPr>
      </w:pPr>
      <w:r w:rsidRPr="004D77A5">
        <w:rPr>
          <w:rFonts w:ascii="Times New Roman" w:eastAsia="Times New Roman" w:hAnsi="Times New Roman" w:cs="Times New Roman"/>
          <w:b/>
          <w:bCs/>
          <w:color w:val="123A25"/>
          <w:lang w:eastAsia="fr-FR"/>
        </w:rPr>
        <w:t>Souveraineté  Démocratie  Justice sociale  Production  Panafricanisme</w:t>
      </w:r>
    </w:p>
    <w:p w:rsidR="0069402C" w:rsidRPr="004D77A5" w:rsidRDefault="0069402C" w:rsidP="004D77A5">
      <w:pPr>
        <w:spacing w:line="360" w:lineRule="auto"/>
        <w:jc w:val="center"/>
        <w:rPr>
          <w:rFonts w:ascii="Times New Roman" w:eastAsia="Times New Roman" w:hAnsi="Times New Roman" w:cs="Times New Roman"/>
          <w:lang w:eastAsia="fr-FR"/>
        </w:rPr>
      </w:pPr>
      <w:r w:rsidRPr="004D77A5">
        <w:rPr>
          <w:rFonts w:ascii="Times New Roman" w:eastAsia="Times New Roman" w:hAnsi="Times New Roman" w:cs="Times New Roman"/>
          <w:i/>
          <w:iCs/>
          <w:lang w:eastAsia="fr-FR"/>
        </w:rPr>
        <w:t>Le citoyen au cœur de la souveraineté</w:t>
      </w:r>
    </w:p>
    <w:p w:rsidR="0069402C" w:rsidRPr="004D77A5" w:rsidRDefault="0069402C" w:rsidP="004D77A5">
      <w:pPr>
        <w:spacing w:line="360" w:lineRule="auto"/>
        <w:jc w:val="center"/>
        <w:rPr>
          <w:rFonts w:ascii="Times New Roman" w:eastAsia="Times New Roman" w:hAnsi="Times New Roman" w:cs="Times New Roman"/>
          <w:lang w:eastAsia="fr-FR"/>
        </w:rPr>
      </w:pPr>
      <w:proofErr w:type="spellStart"/>
      <w:r w:rsidRPr="004D77A5">
        <w:rPr>
          <w:rFonts w:ascii="Times New Roman" w:eastAsia="Times New Roman" w:hAnsi="Times New Roman" w:cs="Times New Roman"/>
          <w:b/>
          <w:bCs/>
          <w:lang w:eastAsia="fr-FR"/>
        </w:rPr>
        <w:t>Guiss</w:t>
      </w:r>
      <w:proofErr w:type="spellEnd"/>
      <w:r w:rsidRPr="004D77A5">
        <w:rPr>
          <w:rFonts w:ascii="Times New Roman" w:eastAsia="Times New Roman" w:hAnsi="Times New Roman" w:cs="Times New Roman"/>
          <w:b/>
          <w:bCs/>
          <w:lang w:eastAsia="fr-FR"/>
        </w:rPr>
        <w:t xml:space="preserve"> si </w:t>
      </w:r>
      <w:proofErr w:type="gramStart"/>
      <w:r w:rsidRPr="004D77A5">
        <w:rPr>
          <w:rFonts w:ascii="Times New Roman" w:eastAsia="Times New Roman" w:hAnsi="Times New Roman" w:cs="Times New Roman"/>
          <w:b/>
          <w:bCs/>
          <w:lang w:eastAsia="fr-FR"/>
        </w:rPr>
        <w:t>sa bop</w:t>
      </w:r>
      <w:proofErr w:type="gramEnd"/>
    </w:p>
    <w:p w:rsidR="0069402C" w:rsidRPr="004D77A5" w:rsidRDefault="0069402C" w:rsidP="004D77A5">
      <w:pPr>
        <w:spacing w:line="360" w:lineRule="auto"/>
        <w:jc w:val="center"/>
        <w:rPr>
          <w:rFonts w:ascii="Times New Roman" w:eastAsia="Times New Roman" w:hAnsi="Times New Roman" w:cs="Times New Roman"/>
          <w:lang w:eastAsia="fr-FR"/>
        </w:rPr>
      </w:pPr>
      <w:proofErr w:type="spellStart"/>
      <w:r w:rsidRPr="004D77A5">
        <w:rPr>
          <w:rFonts w:ascii="Times New Roman" w:eastAsia="Times New Roman" w:hAnsi="Times New Roman" w:cs="Times New Roman"/>
          <w:i/>
          <w:iCs/>
          <w:lang w:eastAsia="fr-FR"/>
        </w:rPr>
        <w:t>Niakh</w:t>
      </w:r>
      <w:proofErr w:type="spellEnd"/>
      <w:r w:rsidRPr="004D77A5">
        <w:rPr>
          <w:rFonts w:ascii="Times New Roman" w:eastAsia="Times New Roman" w:hAnsi="Times New Roman" w:cs="Times New Roman"/>
          <w:i/>
          <w:iCs/>
          <w:lang w:eastAsia="fr-FR"/>
        </w:rPr>
        <w:t xml:space="preserve"> </w:t>
      </w:r>
      <w:proofErr w:type="spellStart"/>
      <w:r w:rsidRPr="004D77A5">
        <w:rPr>
          <w:rFonts w:ascii="Times New Roman" w:eastAsia="Times New Roman" w:hAnsi="Times New Roman" w:cs="Times New Roman"/>
          <w:i/>
          <w:iCs/>
          <w:lang w:eastAsia="fr-FR"/>
        </w:rPr>
        <w:t>Jeurinu</w:t>
      </w:r>
      <w:proofErr w:type="spellEnd"/>
      <w:r w:rsidRPr="004D77A5">
        <w:rPr>
          <w:rFonts w:ascii="Times New Roman" w:eastAsia="Times New Roman" w:hAnsi="Times New Roman" w:cs="Times New Roman"/>
          <w:i/>
          <w:iCs/>
          <w:lang w:eastAsia="fr-FR"/>
        </w:rPr>
        <w:t xml:space="preserve"> </w:t>
      </w:r>
      <w:proofErr w:type="spellStart"/>
      <w:r w:rsidRPr="004D77A5">
        <w:rPr>
          <w:rFonts w:ascii="Times New Roman" w:eastAsia="Times New Roman" w:hAnsi="Times New Roman" w:cs="Times New Roman"/>
          <w:i/>
          <w:iCs/>
          <w:lang w:eastAsia="fr-FR"/>
        </w:rPr>
        <w:t>Jeuf</w:t>
      </w:r>
      <w:proofErr w:type="spellEnd"/>
      <w:r w:rsidRPr="004D77A5">
        <w:rPr>
          <w:rFonts w:ascii="Times New Roman" w:eastAsia="Times New Roman" w:hAnsi="Times New Roman" w:cs="Times New Roman"/>
          <w:i/>
          <w:iCs/>
          <w:lang w:eastAsia="fr-FR"/>
        </w:rPr>
        <w:t xml:space="preserve"> </w:t>
      </w:r>
      <w:proofErr w:type="spellStart"/>
      <w:r w:rsidRPr="004D77A5">
        <w:rPr>
          <w:rFonts w:ascii="Times New Roman" w:eastAsia="Times New Roman" w:hAnsi="Times New Roman" w:cs="Times New Roman"/>
          <w:i/>
          <w:iCs/>
          <w:lang w:eastAsia="fr-FR"/>
        </w:rPr>
        <w:t>Jeul</w:t>
      </w:r>
      <w:proofErr w:type="spellEnd"/>
      <w:r w:rsidRPr="004D77A5">
        <w:rPr>
          <w:rFonts w:ascii="Times New Roman" w:eastAsia="Times New Roman" w:hAnsi="Times New Roman" w:cs="Times New Roman"/>
          <w:i/>
          <w:iCs/>
          <w:lang w:eastAsia="fr-FR"/>
        </w:rPr>
        <w:t xml:space="preserve"> </w:t>
      </w:r>
      <w:proofErr w:type="spellStart"/>
      <w:r w:rsidRPr="004D77A5">
        <w:rPr>
          <w:rFonts w:ascii="Times New Roman" w:eastAsia="Times New Roman" w:hAnsi="Times New Roman" w:cs="Times New Roman"/>
          <w:i/>
          <w:iCs/>
          <w:lang w:eastAsia="fr-FR"/>
        </w:rPr>
        <w:t>Liguey</w:t>
      </w:r>
      <w:proofErr w:type="spellEnd"/>
      <w:r w:rsidRPr="004D77A5">
        <w:rPr>
          <w:rFonts w:ascii="Times New Roman" w:eastAsia="Times New Roman" w:hAnsi="Times New Roman" w:cs="Times New Roman"/>
          <w:i/>
          <w:iCs/>
          <w:lang w:eastAsia="fr-FR"/>
        </w:rPr>
        <w:t xml:space="preserve"> </w:t>
      </w:r>
      <w:proofErr w:type="spellStart"/>
      <w:r w:rsidRPr="004D77A5">
        <w:rPr>
          <w:rFonts w:ascii="Times New Roman" w:eastAsia="Times New Roman" w:hAnsi="Times New Roman" w:cs="Times New Roman"/>
          <w:i/>
          <w:iCs/>
          <w:lang w:eastAsia="fr-FR"/>
        </w:rPr>
        <w:t>Rewmi</w:t>
      </w:r>
      <w:proofErr w:type="spellEnd"/>
    </w:p>
    <w:p w:rsidR="0069402C" w:rsidRPr="00813F1D" w:rsidRDefault="0069402C" w:rsidP="00813F1D">
      <w:pPr>
        <w:spacing w:line="360" w:lineRule="auto"/>
        <w:jc w:val="center"/>
        <w:rPr>
          <w:rFonts w:ascii="Times New Roman" w:eastAsia="Times New Roman" w:hAnsi="Times New Roman" w:cs="Times New Roman"/>
          <w:b/>
          <w:bCs/>
          <w:lang w:eastAsia="fr-FR"/>
        </w:rPr>
      </w:pPr>
      <w:r w:rsidRPr="00813F1D">
        <w:rPr>
          <w:rFonts w:ascii="Times New Roman" w:eastAsia="Times New Roman" w:hAnsi="Times New Roman" w:cs="Times New Roman"/>
          <w:b/>
          <w:bCs/>
          <w:color w:val="666666"/>
          <w:lang w:eastAsia="fr-FR"/>
        </w:rPr>
        <w:t xml:space="preserve">Assemblée générale du </w:t>
      </w:r>
      <w:r w:rsidR="00813F1D" w:rsidRPr="00813F1D">
        <w:rPr>
          <w:rFonts w:ascii="Times New Roman" w:eastAsia="Times New Roman" w:hAnsi="Times New Roman" w:cs="Times New Roman"/>
          <w:b/>
          <w:bCs/>
          <w:color w:val="666666"/>
          <w:lang w:eastAsia="fr-FR"/>
        </w:rPr>
        <w:t>26 septembre 2026</w:t>
      </w:r>
      <w:r w:rsidRPr="00813F1D">
        <w:rPr>
          <w:rFonts w:ascii="Times New Roman" w:eastAsia="Times New Roman" w:hAnsi="Times New Roman" w:cs="Times New Roman"/>
          <w:b/>
          <w:bCs/>
          <w:color w:val="666666"/>
          <w:lang w:eastAsia="fr-FR"/>
        </w:rPr>
        <w:t xml:space="preserve"> à </w:t>
      </w:r>
      <w:r w:rsidR="00813F1D" w:rsidRPr="00813F1D">
        <w:rPr>
          <w:rFonts w:ascii="Times New Roman" w:eastAsia="Times New Roman" w:hAnsi="Times New Roman" w:cs="Times New Roman"/>
          <w:b/>
          <w:bCs/>
          <w:color w:val="666666"/>
          <w:lang w:eastAsia="fr-FR"/>
        </w:rPr>
        <w:t>Paris</w:t>
      </w:r>
    </w:p>
    <w:p w:rsidR="0069402C" w:rsidRPr="004D77A5" w:rsidRDefault="0069402C" w:rsidP="004D77A5">
      <w:pPr>
        <w:pStyle w:val="Titre1"/>
        <w:keepNext/>
        <w:pageBreakBefore/>
        <w:spacing w:before="0" w:beforeAutospacing="0" w:after="0" w:afterAutospacing="0" w:line="360" w:lineRule="auto"/>
        <w:jc w:val="center"/>
        <w:rPr>
          <w:rFonts w:ascii="Times New Roman" w:hAnsi="Times New Roman"/>
        </w:rPr>
      </w:pPr>
      <w:r w:rsidRPr="004D77A5">
        <w:rPr>
          <w:rFonts w:ascii="Times New Roman" w:hAnsi="Times New Roman"/>
        </w:rPr>
        <w:lastRenderedPageBreak/>
        <w:t>Note de présentation à l’Assemblée générale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présente Charte soumet à l’Assemblée générale le socle doctrinal, politique, éthique et organisationnel de la Grande Coalition Citoyenne pour le Sénégal. Elle définit son idéologie comme un souverainisme citoyen, démocratique, social, productif et panafricain. Ces cinq dimensions forment une doctrine indivisible qui doit orienter les Statuts, le Règlement intérieur, le programme, les candidatures, les alliances et l’exercice de toute responsabilité au nom de la G2CS.</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L’Assemblée générale est invitée à examiner cette cohérence doctrinale, à adopter les amendements jugés utiles, puis à approuver la Charte comme norme politique supérieure du mouvement. Après son adoption, les Statuts, le Règlement intérieur, le programme et les codes spécialisés devront être mis en conformité avec elle.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Choix fondateurs soumis à décision</w:t>
      </w:r>
    </w:p>
    <w:tbl>
      <w:tblPr>
        <w:tblStyle w:val="Grilledutableau"/>
        <w:tblW w:w="9066" w:type="dxa"/>
        <w:tblLook w:val="04A0" w:firstRow="1" w:lastRow="0" w:firstColumn="1" w:lastColumn="0" w:noHBand="0" w:noVBand="1"/>
      </w:tblPr>
      <w:tblGrid>
        <w:gridCol w:w="3919"/>
        <w:gridCol w:w="5147"/>
      </w:tblGrid>
      <w:tr w:rsidR="00D356FD" w:rsidRPr="004D77A5" w:rsidTr="00D356FD">
        <w:tc>
          <w:tcPr>
            <w:tcW w:w="3919" w:type="dxa"/>
          </w:tcPr>
          <w:p w:rsidR="00D356FD" w:rsidRPr="004D77A5" w:rsidRDefault="00D356FD" w:rsidP="004D77A5">
            <w:pPr>
              <w:spacing w:line="360" w:lineRule="auto"/>
              <w:jc w:val="both"/>
              <w:rPr>
                <w:rFonts w:ascii="Times New Roman" w:eastAsia="Times New Roman" w:hAnsi="Times New Roman" w:cs="Times New Roman"/>
                <w:b/>
                <w:bCs/>
                <w:lang w:eastAsia="fr-FR"/>
              </w:rPr>
            </w:pPr>
            <w:r w:rsidRPr="004D77A5">
              <w:rPr>
                <w:rFonts w:ascii="Times New Roman" w:eastAsia="Times New Roman" w:hAnsi="Times New Roman" w:cs="Times New Roman"/>
                <w:b/>
                <w:bCs/>
                <w:lang w:eastAsia="fr-FR"/>
              </w:rPr>
              <w:t>QUESTIONS</w:t>
            </w:r>
          </w:p>
        </w:tc>
        <w:tc>
          <w:tcPr>
            <w:tcW w:w="5147" w:type="dxa"/>
          </w:tcPr>
          <w:p w:rsidR="00D356FD" w:rsidRPr="004D77A5" w:rsidRDefault="00D356FD"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PROPOSITIONS INSCRITES DANS LA CHARTE</w:t>
            </w:r>
          </w:p>
        </w:tc>
      </w:tr>
      <w:tr w:rsidR="0069402C" w:rsidRPr="004D77A5" w:rsidTr="00D356FD">
        <w:tc>
          <w:tcPr>
            <w:tcW w:w="3919" w:type="dxa"/>
            <w:hideMark/>
          </w:tcPr>
          <w:p w:rsidR="0069402C" w:rsidRPr="004D77A5" w:rsidRDefault="0069402C" w:rsidP="004D77A5">
            <w:pPr>
              <w:spacing w:line="360" w:lineRule="auto"/>
              <w:jc w:val="both"/>
              <w:rPr>
                <w:rFonts w:ascii="Times New Roman" w:eastAsia="Times New Roman" w:hAnsi="Times New Roman" w:cs="Times New Roman"/>
                <w:b/>
                <w:bCs/>
                <w:lang w:eastAsia="fr-FR"/>
              </w:rPr>
            </w:pPr>
            <w:r w:rsidRPr="004D77A5">
              <w:rPr>
                <w:rFonts w:ascii="Times New Roman" w:eastAsia="Times New Roman" w:hAnsi="Times New Roman" w:cs="Times New Roman"/>
                <w:b/>
                <w:bCs/>
                <w:lang w:eastAsia="fr-FR"/>
              </w:rPr>
              <w:t>Nature de la G2CS</w:t>
            </w:r>
          </w:p>
        </w:tc>
        <w:tc>
          <w:tcPr>
            <w:tcW w:w="5147" w:type="dxa"/>
            <w:hideMark/>
          </w:tcPr>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 xml:space="preserve">Mouvement citoyen </w:t>
            </w:r>
            <w:proofErr w:type="spellStart"/>
            <w:r w:rsidRPr="004D77A5">
              <w:rPr>
                <w:rFonts w:ascii="Times New Roman" w:eastAsia="Times New Roman" w:hAnsi="Times New Roman" w:cs="Times New Roman"/>
                <w:lang w:eastAsia="fr-FR"/>
              </w:rPr>
              <w:t>transpartisan</w:t>
            </w:r>
            <w:proofErr w:type="spellEnd"/>
            <w:r w:rsidRPr="004D77A5">
              <w:rPr>
                <w:rFonts w:ascii="Times New Roman" w:eastAsia="Times New Roman" w:hAnsi="Times New Roman" w:cs="Times New Roman"/>
                <w:lang w:eastAsia="fr-FR"/>
              </w:rPr>
              <w:t>, autonome, démocratique et à vocation politique.</w:t>
            </w:r>
          </w:p>
        </w:tc>
      </w:tr>
      <w:tr w:rsidR="0069402C" w:rsidRPr="004D77A5" w:rsidTr="00D356FD">
        <w:tc>
          <w:tcPr>
            <w:tcW w:w="3919" w:type="dxa"/>
            <w:hideMark/>
          </w:tcPr>
          <w:p w:rsidR="0069402C" w:rsidRPr="004D77A5" w:rsidRDefault="0069402C" w:rsidP="004D77A5">
            <w:pPr>
              <w:spacing w:line="360" w:lineRule="auto"/>
              <w:jc w:val="both"/>
              <w:rPr>
                <w:rFonts w:ascii="Times New Roman" w:eastAsia="Times New Roman" w:hAnsi="Times New Roman" w:cs="Times New Roman"/>
                <w:b/>
                <w:bCs/>
                <w:lang w:eastAsia="fr-FR"/>
              </w:rPr>
            </w:pPr>
            <w:r w:rsidRPr="004D77A5">
              <w:rPr>
                <w:rFonts w:ascii="Times New Roman" w:eastAsia="Times New Roman" w:hAnsi="Times New Roman" w:cs="Times New Roman"/>
                <w:b/>
                <w:bCs/>
                <w:lang w:eastAsia="fr-FR"/>
              </w:rPr>
              <w:t>Doctrine</w:t>
            </w:r>
          </w:p>
        </w:tc>
        <w:tc>
          <w:tcPr>
            <w:tcW w:w="5147" w:type="dxa"/>
            <w:hideMark/>
          </w:tcPr>
          <w:p w:rsidR="00C76845" w:rsidRPr="004D77A5" w:rsidRDefault="00000000" w:rsidP="004D77A5">
            <w:pPr>
              <w:spacing w:line="360" w:lineRule="auto"/>
              <w:rPr>
                <w:rFonts w:ascii="Times New Roman" w:hAnsi="Times New Roman" w:cs="Times New Roman"/>
              </w:rPr>
            </w:pPr>
            <w:r w:rsidRPr="004D77A5">
              <w:rPr>
                <w:rFonts w:ascii="Times New Roman" w:hAnsi="Times New Roman" w:cs="Times New Roman"/>
              </w:rPr>
              <w:t>Souverainisme citoyen, démocratique, social, productif et panafricain.</w:t>
            </w:r>
          </w:p>
        </w:tc>
      </w:tr>
      <w:tr w:rsidR="0069402C" w:rsidRPr="004D77A5" w:rsidTr="00D356FD">
        <w:tc>
          <w:tcPr>
            <w:tcW w:w="3919" w:type="dxa"/>
            <w:hideMark/>
          </w:tcPr>
          <w:p w:rsidR="0069402C" w:rsidRPr="004D77A5" w:rsidRDefault="0069402C" w:rsidP="004D77A5">
            <w:pPr>
              <w:spacing w:line="360" w:lineRule="auto"/>
              <w:jc w:val="both"/>
              <w:rPr>
                <w:rFonts w:ascii="Times New Roman" w:eastAsia="Times New Roman" w:hAnsi="Times New Roman" w:cs="Times New Roman"/>
                <w:b/>
                <w:bCs/>
                <w:lang w:eastAsia="fr-FR"/>
              </w:rPr>
            </w:pPr>
            <w:r w:rsidRPr="004D77A5">
              <w:rPr>
                <w:rFonts w:ascii="Times New Roman" w:eastAsia="Times New Roman" w:hAnsi="Times New Roman" w:cs="Times New Roman"/>
                <w:b/>
                <w:bCs/>
                <w:lang w:eastAsia="fr-FR"/>
              </w:rPr>
              <w:t>Diaspora</w:t>
            </w:r>
          </w:p>
        </w:tc>
        <w:tc>
          <w:tcPr>
            <w:tcW w:w="5147" w:type="dxa"/>
            <w:hideMark/>
          </w:tcPr>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Composante indivisible de la Nation et représentation garantie dans les organes.</w:t>
            </w:r>
          </w:p>
        </w:tc>
      </w:tr>
      <w:tr w:rsidR="0069402C" w:rsidRPr="004D77A5" w:rsidTr="00D356FD">
        <w:tc>
          <w:tcPr>
            <w:tcW w:w="3919" w:type="dxa"/>
            <w:hideMark/>
          </w:tcPr>
          <w:p w:rsidR="0069402C" w:rsidRPr="004D77A5" w:rsidRDefault="0069402C" w:rsidP="004D77A5">
            <w:pPr>
              <w:spacing w:line="360" w:lineRule="auto"/>
              <w:jc w:val="both"/>
              <w:rPr>
                <w:rFonts w:ascii="Times New Roman" w:eastAsia="Times New Roman" w:hAnsi="Times New Roman" w:cs="Times New Roman"/>
                <w:b/>
                <w:bCs/>
                <w:lang w:eastAsia="fr-FR"/>
              </w:rPr>
            </w:pPr>
            <w:r w:rsidRPr="004D77A5">
              <w:rPr>
                <w:rFonts w:ascii="Times New Roman" w:eastAsia="Times New Roman" w:hAnsi="Times New Roman" w:cs="Times New Roman"/>
                <w:b/>
                <w:bCs/>
                <w:lang w:eastAsia="fr-FR"/>
              </w:rPr>
              <w:t>Participation électorale</w:t>
            </w:r>
          </w:p>
        </w:tc>
        <w:tc>
          <w:tcPr>
            <w:tcW w:w="5147" w:type="dxa"/>
            <w:hideMark/>
          </w:tcPr>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Décidée souverainement par les organes de la G2CS, sans tutelle extérieure.</w:t>
            </w:r>
          </w:p>
        </w:tc>
      </w:tr>
      <w:tr w:rsidR="0069402C" w:rsidRPr="004D77A5" w:rsidTr="00D356FD">
        <w:tc>
          <w:tcPr>
            <w:tcW w:w="3919" w:type="dxa"/>
            <w:hideMark/>
          </w:tcPr>
          <w:p w:rsidR="0069402C" w:rsidRPr="004D77A5" w:rsidRDefault="0069402C" w:rsidP="004D77A5">
            <w:pPr>
              <w:spacing w:line="360" w:lineRule="auto"/>
              <w:jc w:val="both"/>
              <w:rPr>
                <w:rFonts w:ascii="Times New Roman" w:eastAsia="Times New Roman" w:hAnsi="Times New Roman" w:cs="Times New Roman"/>
                <w:b/>
                <w:bCs/>
                <w:lang w:eastAsia="fr-FR"/>
              </w:rPr>
            </w:pPr>
            <w:r w:rsidRPr="004D77A5">
              <w:rPr>
                <w:rFonts w:ascii="Times New Roman" w:eastAsia="Times New Roman" w:hAnsi="Times New Roman" w:cs="Times New Roman"/>
                <w:b/>
                <w:bCs/>
                <w:lang w:eastAsia="fr-FR"/>
              </w:rPr>
              <w:t>Architecture normative</w:t>
            </w:r>
          </w:p>
        </w:tc>
        <w:tc>
          <w:tcPr>
            <w:tcW w:w="5147" w:type="dxa"/>
            <w:hideMark/>
          </w:tcPr>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Charte fondatrice, Statuts, Règlement intérieur, programme et codes spécialisés.</w:t>
            </w:r>
          </w:p>
        </w:tc>
      </w:tr>
      <w:tr w:rsidR="0069402C" w:rsidRPr="004D77A5" w:rsidTr="00D356FD">
        <w:tc>
          <w:tcPr>
            <w:tcW w:w="3919" w:type="dxa"/>
            <w:hideMark/>
          </w:tcPr>
          <w:p w:rsidR="0069402C" w:rsidRPr="004D77A5" w:rsidRDefault="0069402C" w:rsidP="004D77A5">
            <w:pPr>
              <w:spacing w:line="360" w:lineRule="auto"/>
              <w:jc w:val="both"/>
              <w:rPr>
                <w:rFonts w:ascii="Times New Roman" w:eastAsia="Times New Roman" w:hAnsi="Times New Roman" w:cs="Times New Roman"/>
                <w:b/>
                <w:bCs/>
                <w:lang w:eastAsia="fr-FR"/>
              </w:rPr>
            </w:pPr>
            <w:r w:rsidRPr="004D77A5">
              <w:rPr>
                <w:rFonts w:ascii="Times New Roman" w:eastAsia="Times New Roman" w:hAnsi="Times New Roman" w:cs="Times New Roman"/>
                <w:b/>
                <w:bCs/>
                <w:lang w:eastAsia="fr-FR"/>
              </w:rPr>
              <w:t>Dénomination constitutionnelle</w:t>
            </w:r>
          </w:p>
        </w:tc>
        <w:tc>
          <w:tcPr>
            <w:tcW w:w="5147" w:type="dxa"/>
            <w:hideMark/>
          </w:tcPr>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Usage de Conseil constitutionnel tant qu’une réforme ne crée pas une Cour constitutionnelle.</w:t>
            </w:r>
          </w:p>
        </w:tc>
      </w:tr>
    </w:tbl>
    <w:p w:rsidR="00D356FD" w:rsidRPr="004D77A5" w:rsidRDefault="00D356FD" w:rsidP="004D77A5">
      <w:pPr>
        <w:spacing w:line="360" w:lineRule="auto"/>
        <w:jc w:val="both"/>
        <w:rPr>
          <w:rFonts w:ascii="Times New Roman" w:eastAsia="Times New Roman" w:hAnsi="Times New Roman" w:cs="Times New Roman"/>
          <w:b/>
          <w:bCs/>
          <w:lang w:eastAsia="fr-FR"/>
        </w:rPr>
      </w:pPr>
    </w:p>
    <w:p w:rsidR="0069402C" w:rsidRPr="004D77A5" w:rsidRDefault="0069402C" w:rsidP="004D77A5">
      <w:pPr>
        <w:spacing w:line="360" w:lineRule="auto"/>
        <w:jc w:val="both"/>
        <w:rPr>
          <w:rFonts w:ascii="Times New Roman" w:eastAsia="Times New Roman" w:hAnsi="Times New Roman" w:cs="Times New Roman"/>
          <w:b/>
          <w:bCs/>
          <w:lang w:eastAsia="fr-FR"/>
        </w:rPr>
      </w:pPr>
      <w:r w:rsidRPr="004D77A5">
        <w:rPr>
          <w:rFonts w:ascii="Times New Roman" w:eastAsia="Times New Roman" w:hAnsi="Times New Roman" w:cs="Times New Roman"/>
          <w:b/>
          <w:bCs/>
          <w:lang w:eastAsia="fr-FR"/>
        </w:rPr>
        <w:t>Projet de résolution</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L’Assemblée générale, après examen du projet et des amendements recevables, adopte la Charte fondatrice de la Grande Coalition Citoyenne pour le Sénégal, mandate l’organe de transition pour finaliser les Statuts et le Règlement intérieur dans le délai qu’elle fixe, et décide que tout texte, toute décision et toute alliance de la G2CS devront respecter la présente Charte.</w:t>
      </w:r>
    </w:p>
    <w:p w:rsidR="0069402C" w:rsidRPr="004D77A5" w:rsidRDefault="0069402C" w:rsidP="004D77A5">
      <w:pPr>
        <w:pStyle w:val="Titre1"/>
        <w:keepNext/>
        <w:spacing w:before="0" w:beforeAutospacing="0" w:after="0" w:afterAutospacing="0" w:line="360" w:lineRule="auto"/>
        <w:jc w:val="both"/>
        <w:rPr>
          <w:rFonts w:ascii="Times New Roman" w:hAnsi="Times New Roman"/>
        </w:rPr>
      </w:pPr>
      <w:r w:rsidRPr="004D77A5">
        <w:rPr>
          <w:rFonts w:ascii="Times New Roman" w:hAnsi="Times New Roman"/>
        </w:rPr>
        <w:t>Préambule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Le Sénégal appartient à ses citoyens. La souveraineté nationale procède du peuple, qui l’exerce par le suffrage, par ses représentants et par les mécanismes de participation prévus par la Constitution et les lois de la République. Le citoyen est la source de la légitimité, le bénéficiaire de l’action publique et le contrôleur permanent de l’autorité.</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lastRenderedPageBreak/>
        <w:t>La démocratie ne peut se réduire à l’élection périodique des gouvernants. Elle exige l’État de droit, le pluralisme, la séparation des pouvoirs, une citoyenneté active, l’accès à l’information publique, la participation à la décision et l’obligation permanente de rendre compte.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Les Sénégalaises et les Sénégalais établis à l’extérieur forment une composante indivisible de la communauté nationale. Leur apport économique ne résume ni leur citoyenneté ni leur valeur. Leurs compétences, leurs réseaux, leurs expériences, leurs investissements et leur rayonnement constituent un capital stratégique pour la Nation.</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souveraineté ne signifie ni fermeture ni isolement. Elle désigne la capacité du peuple sénégalais à déterminer librement ses choix, à protéger ses intérêts essentiels, à produire les richesses nécessaires à son développement, à maîtriser ses ressources stratégiques et à coopérer avec l’Afrique et le monde dans la dignité, la réciprocité et le respect mutuel.</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Grande Coalition Citoyenne pour le Sénégal réunit, au-delà des appartenances antérieures, les citoyens de l’intérieur et de la diaspora qui veulent construire une République démocratique, socialement juste, économiquement productive, écologiquement responsable et engagée dans l’unité africaine.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Forts de ces convictions, les membres fondateurs adoptent la présente Charte comme référence commune et norme politique supérieure de la G2CS.</w:t>
      </w:r>
    </w:p>
    <w:p w:rsidR="0069402C" w:rsidRPr="004D77A5" w:rsidRDefault="0069402C" w:rsidP="004D77A5">
      <w:pPr>
        <w:pStyle w:val="Titre1"/>
        <w:keepNext/>
        <w:spacing w:before="0" w:beforeAutospacing="0" w:after="0" w:afterAutospacing="0" w:line="360" w:lineRule="auto"/>
        <w:jc w:val="both"/>
        <w:rPr>
          <w:rFonts w:ascii="Times New Roman" w:hAnsi="Times New Roman"/>
        </w:rPr>
      </w:pPr>
      <w:r w:rsidRPr="004D77A5">
        <w:rPr>
          <w:rFonts w:ascii="Times New Roman" w:hAnsi="Times New Roman"/>
        </w:rPr>
        <w:t>Titre premier : Identité et principes fondateurs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1 : Dénomination et sigle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Il est constitué un mouvement politique et citoyen dénommé Grande Coalition Citoyenne pour le Sénégal, en abrégé G2CS.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2 : Nature du mouvement</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 xml:space="preserve">La G2CS est un mouvement citoyen </w:t>
      </w:r>
      <w:proofErr w:type="spellStart"/>
      <w:r w:rsidRPr="004D77A5">
        <w:rPr>
          <w:rFonts w:ascii="Times New Roman" w:eastAsia="Times New Roman" w:hAnsi="Times New Roman" w:cs="Times New Roman"/>
          <w:lang w:eastAsia="fr-FR"/>
        </w:rPr>
        <w:t>transpartisan</w:t>
      </w:r>
      <w:proofErr w:type="spellEnd"/>
      <w:r w:rsidRPr="004D77A5">
        <w:rPr>
          <w:rFonts w:ascii="Times New Roman" w:eastAsia="Times New Roman" w:hAnsi="Times New Roman" w:cs="Times New Roman"/>
          <w:lang w:eastAsia="fr-FR"/>
        </w:rPr>
        <w:t>, autonome, démocratique, inclusif et à vocation politique. Elle n’est ni l’annexe d’un parti ni une structure de soutien permanent à une personnalité ou à une coalition extérieure.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Elle peut participer aux consultations électorales, présenter ou soutenir des candidatures et exercer des responsabilités publiques dans les conditions prévues par ses Statuts et par la loi.</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3 : Vision</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G2CS œuvre à l’édification d’un Sénégal souverain par ses choix, démocratique par ses institutions, social par sa justice, productif par son économie et panafricain par son horizon. Elle veut une République décentralisée, écologiquement responsable et ouverte sur le monde, dans laquelle chaque citoyen participe à la décision et demande compte aux gouvernants.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4 : Devise et identité doctrinale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G2CS se reconnaît dans la devise nationale Un Peuple Un But Une Foi. Son idéologie est le souverainisme citoyen, démocratique, social, productif et panafricain. Sa formule doctrinale est Souveraineté Citoyenneté Solidarité et sa signature politique est Le citoyen au cœur de la souveraineté.</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 xml:space="preserve">Les expressions </w:t>
      </w:r>
      <w:proofErr w:type="spellStart"/>
      <w:r w:rsidRPr="004D77A5">
        <w:rPr>
          <w:rFonts w:ascii="Times New Roman" w:eastAsia="Times New Roman" w:hAnsi="Times New Roman" w:cs="Times New Roman"/>
          <w:lang w:eastAsia="fr-FR"/>
        </w:rPr>
        <w:t>Guiss</w:t>
      </w:r>
      <w:proofErr w:type="spellEnd"/>
      <w:r w:rsidRPr="004D77A5">
        <w:rPr>
          <w:rFonts w:ascii="Times New Roman" w:eastAsia="Times New Roman" w:hAnsi="Times New Roman" w:cs="Times New Roman"/>
          <w:lang w:eastAsia="fr-FR"/>
        </w:rPr>
        <w:t xml:space="preserve"> si sa bop et </w:t>
      </w:r>
      <w:proofErr w:type="spellStart"/>
      <w:r w:rsidRPr="004D77A5">
        <w:rPr>
          <w:rFonts w:ascii="Times New Roman" w:eastAsia="Times New Roman" w:hAnsi="Times New Roman" w:cs="Times New Roman"/>
          <w:lang w:eastAsia="fr-FR"/>
        </w:rPr>
        <w:t>Niakh</w:t>
      </w:r>
      <w:proofErr w:type="spellEnd"/>
      <w:r w:rsidRPr="004D77A5">
        <w:rPr>
          <w:rFonts w:ascii="Times New Roman" w:eastAsia="Times New Roman" w:hAnsi="Times New Roman" w:cs="Times New Roman"/>
          <w:lang w:eastAsia="fr-FR"/>
        </w:rPr>
        <w:t xml:space="preserve"> </w:t>
      </w:r>
      <w:proofErr w:type="spellStart"/>
      <w:r w:rsidRPr="004D77A5">
        <w:rPr>
          <w:rFonts w:ascii="Times New Roman" w:eastAsia="Times New Roman" w:hAnsi="Times New Roman" w:cs="Times New Roman"/>
          <w:lang w:eastAsia="fr-FR"/>
        </w:rPr>
        <w:t>Jeurinu</w:t>
      </w:r>
      <w:proofErr w:type="spellEnd"/>
      <w:r w:rsidRPr="004D77A5">
        <w:rPr>
          <w:rFonts w:ascii="Times New Roman" w:eastAsia="Times New Roman" w:hAnsi="Times New Roman" w:cs="Times New Roman"/>
          <w:lang w:eastAsia="fr-FR"/>
        </w:rPr>
        <w:t xml:space="preserve"> </w:t>
      </w:r>
      <w:proofErr w:type="spellStart"/>
      <w:r w:rsidRPr="004D77A5">
        <w:rPr>
          <w:rFonts w:ascii="Times New Roman" w:eastAsia="Times New Roman" w:hAnsi="Times New Roman" w:cs="Times New Roman"/>
          <w:lang w:eastAsia="fr-FR"/>
        </w:rPr>
        <w:t>Jeuf</w:t>
      </w:r>
      <w:proofErr w:type="spellEnd"/>
      <w:r w:rsidRPr="004D77A5">
        <w:rPr>
          <w:rFonts w:ascii="Times New Roman" w:eastAsia="Times New Roman" w:hAnsi="Times New Roman" w:cs="Times New Roman"/>
          <w:lang w:eastAsia="fr-FR"/>
        </w:rPr>
        <w:t xml:space="preserve"> </w:t>
      </w:r>
      <w:proofErr w:type="spellStart"/>
      <w:r w:rsidRPr="004D77A5">
        <w:rPr>
          <w:rFonts w:ascii="Times New Roman" w:eastAsia="Times New Roman" w:hAnsi="Times New Roman" w:cs="Times New Roman"/>
          <w:lang w:eastAsia="fr-FR"/>
        </w:rPr>
        <w:t>Jeul</w:t>
      </w:r>
      <w:proofErr w:type="spellEnd"/>
      <w:r w:rsidRPr="004D77A5">
        <w:rPr>
          <w:rFonts w:ascii="Times New Roman" w:eastAsia="Times New Roman" w:hAnsi="Times New Roman" w:cs="Times New Roman"/>
          <w:lang w:eastAsia="fr-FR"/>
        </w:rPr>
        <w:t xml:space="preserve"> </w:t>
      </w:r>
      <w:proofErr w:type="spellStart"/>
      <w:r w:rsidRPr="004D77A5">
        <w:rPr>
          <w:rFonts w:ascii="Times New Roman" w:eastAsia="Times New Roman" w:hAnsi="Times New Roman" w:cs="Times New Roman"/>
          <w:lang w:eastAsia="fr-FR"/>
        </w:rPr>
        <w:t>Liguey</w:t>
      </w:r>
      <w:proofErr w:type="spellEnd"/>
      <w:r w:rsidRPr="004D77A5">
        <w:rPr>
          <w:rFonts w:ascii="Times New Roman" w:eastAsia="Times New Roman" w:hAnsi="Times New Roman" w:cs="Times New Roman"/>
          <w:lang w:eastAsia="fr-FR"/>
        </w:rPr>
        <w:t xml:space="preserve"> </w:t>
      </w:r>
      <w:proofErr w:type="spellStart"/>
      <w:r w:rsidRPr="004D77A5">
        <w:rPr>
          <w:rFonts w:ascii="Times New Roman" w:eastAsia="Times New Roman" w:hAnsi="Times New Roman" w:cs="Times New Roman"/>
          <w:lang w:eastAsia="fr-FR"/>
        </w:rPr>
        <w:t>Rewmi</w:t>
      </w:r>
      <w:proofErr w:type="spellEnd"/>
      <w:r w:rsidRPr="004D77A5">
        <w:rPr>
          <w:rFonts w:ascii="Times New Roman" w:eastAsia="Times New Roman" w:hAnsi="Times New Roman" w:cs="Times New Roman"/>
          <w:lang w:eastAsia="fr-FR"/>
        </w:rPr>
        <w:t xml:space="preserve"> expriment, dans le respect des langues nationales, l’exigence de conscience, de mérite, d’action et de service du pays.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lastRenderedPageBreak/>
        <w:t>Article 5 : Primauté de l’intérêt national</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G2CS place l’intérêt supérieur du Sénégal, le respect de la République et la dignité humaine au-dessus des ambitions individuelles, des intérêts de groupe et des fidélités partisanes.</w:t>
      </w:r>
    </w:p>
    <w:p w:rsidR="0069402C" w:rsidRPr="004D77A5" w:rsidRDefault="0069402C" w:rsidP="004D77A5">
      <w:pPr>
        <w:pStyle w:val="Titre1"/>
        <w:keepNext/>
        <w:spacing w:before="0" w:beforeAutospacing="0" w:after="0" w:afterAutospacing="0" w:line="360" w:lineRule="auto"/>
        <w:jc w:val="both"/>
        <w:rPr>
          <w:rFonts w:ascii="Times New Roman" w:hAnsi="Times New Roman"/>
        </w:rPr>
      </w:pPr>
      <w:r w:rsidRPr="004D77A5">
        <w:rPr>
          <w:rFonts w:ascii="Times New Roman" w:hAnsi="Times New Roman"/>
        </w:rPr>
        <w:t>Titre II : Doctrine du souverainisme citoyen démocratique social productif et panafricain</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6 : Définition</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Le souverainisme de la G2CS affirme que la souveraineté appartient au peuple, que l’État en est l’instrument et que les gouvernants n’en sont que les dépositaires temporaires. Il forme une doctrine indivisible : citoyenne parce qu’elle place le peuple au centre de la décision ; démocratique parce qu’elle soumet le pouvoir au droit et au contrôle ; sociale parce qu’elle recherche la dignité et l’égalité des chances ; productive parce qu’elle fonde l’indépendance sur le travail, l’innovation et la transformation locale ; panafricaine parce qu’elle inscrit la souveraineté nationale dans une capacité collective africaine.</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7 : Pilier citoyen</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Le citoyen est la source, l’acteur et la finalité de la souveraineté. Les orientations fondamentales de la Nation doivent procéder de la volonté populaire. La G2CS favorise l’information, la consultation, l’initiative, la participation, l’évaluation et le contrôle citoyens à tous les niveaux de la décision publique.</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8 : Pilier démocratique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souveraineté s’exerce dans le respect de l’État de droit, du pluralisme, des libertés publiques, de la séparation des pouvoirs et de l’indépendance de la justice. La G2CS défend le droit de pétition, les consultations publiques, l’accès à l’information, la transparence budgétaire et la participation citoyenne aux politiques nationales et territoriales.</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Elle soutient l’étude d’une saisine citoyenne du Conseil constitutionnel, ou d’une future Cour constitutionnelle, selon des conditions de recevabilité garantissant à la fois l’accès au juge et la prévention des recours abusifs.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9 : Pilier social</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souveraineté doit améliorer concrètement la vie des populations. La G2CS lie la croissance à la justice sociale, à l’égalité des chances, à la protection des personnes vulnérables, à l’accès aux services essentiels et à la réduction des inégalités entre les territoires, les générations et les catégories sociales.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10 : Pilier productif</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L’indépendance politique exige une base productive. La G2CS promeut une économie qui produit davantage, transforme localement ses ressources, soutient ses entreprises, développe le capital humain, crée des emplois décents et exporte des biens et services à plus forte valeur ajoutée. L’alimentation, l’énergie, l’eau, la santé, les infrastructures, les ressources naturelles, le numérique, les données, la défense et la connaissance constituent des domaines stratégiques.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11 : Pilier panafricain</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 xml:space="preserve">La souveraineté du Sénégal se consolide dans une Afrique capable d’agir collectivement. La G2CS défend une intégration panafricaine pragmatique, démocratique et solidaire, fondée sur la paix, la libre coopération, </w:t>
      </w:r>
      <w:r w:rsidRPr="004D77A5">
        <w:rPr>
          <w:rFonts w:ascii="Times New Roman" w:eastAsia="Times New Roman" w:hAnsi="Times New Roman" w:cs="Times New Roman"/>
          <w:lang w:eastAsia="fr-FR"/>
        </w:rPr>
        <w:lastRenderedPageBreak/>
        <w:t>les infrastructures communes et la souveraineté collective dans les domaines alimentaire, énergétique, économique, monétaire, numérique, sanitaire, scientifique et sécuritaire.</w:t>
      </w:r>
    </w:p>
    <w:p w:rsidR="0069402C" w:rsidRPr="004D77A5" w:rsidRDefault="0069402C" w:rsidP="004D77A5">
      <w:pPr>
        <w:pStyle w:val="Titre1"/>
        <w:keepNext/>
        <w:spacing w:before="0" w:beforeAutospacing="0" w:after="0" w:afterAutospacing="0" w:line="360" w:lineRule="auto"/>
        <w:jc w:val="both"/>
        <w:rPr>
          <w:rFonts w:ascii="Times New Roman" w:hAnsi="Times New Roman"/>
        </w:rPr>
      </w:pPr>
      <w:r w:rsidRPr="004D77A5">
        <w:rPr>
          <w:rFonts w:ascii="Times New Roman" w:hAnsi="Times New Roman"/>
        </w:rPr>
        <w:t>Titre III</w:t>
      </w:r>
      <w:r w:rsidR="00D356FD" w:rsidRPr="004D77A5">
        <w:rPr>
          <w:rFonts w:ascii="Times New Roman" w:hAnsi="Times New Roman"/>
        </w:rPr>
        <w:t> :</w:t>
      </w:r>
      <w:r w:rsidRPr="004D77A5">
        <w:rPr>
          <w:rFonts w:ascii="Times New Roman" w:hAnsi="Times New Roman"/>
        </w:rPr>
        <w:t xml:space="preserve"> Valeurs et engagements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12</w:t>
      </w:r>
      <w:r w:rsidR="00D356FD" w:rsidRPr="004D77A5">
        <w:rPr>
          <w:rFonts w:ascii="Times New Roman" w:hAnsi="Times New Roman"/>
        </w:rPr>
        <w:t> :</w:t>
      </w:r>
      <w:r w:rsidRPr="004D77A5">
        <w:rPr>
          <w:rFonts w:ascii="Times New Roman" w:hAnsi="Times New Roman"/>
        </w:rPr>
        <w:t xml:space="preserve"> Valeurs fondamentales</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L’action de la G2CS repose sur les valeurs qui traduisent ses cinq piliers idéologiques :</w:t>
      </w:r>
    </w:p>
    <w:p w:rsidR="0069402C" w:rsidRPr="004D77A5" w:rsidRDefault="0069402C" w:rsidP="004D77A5">
      <w:pPr>
        <w:spacing w:line="360" w:lineRule="auto"/>
        <w:ind w:hanging="230"/>
        <w:jc w:val="both"/>
        <w:rPr>
          <w:rFonts w:ascii="Times New Roman" w:eastAsia="Times New Roman" w:hAnsi="Times New Roman" w:cs="Times New Roman"/>
          <w:lang w:eastAsia="fr-FR"/>
        </w:rPr>
      </w:pPr>
      <w:proofErr w:type="gramStart"/>
      <w:r w:rsidRPr="004D77A5">
        <w:rPr>
          <w:rFonts w:ascii="Times New Roman" w:eastAsia="Times New Roman" w:hAnsi="Times New Roman" w:cs="Times New Roman"/>
          <w:lang w:eastAsia="fr-FR"/>
        </w:rPr>
        <w:t>patriotisme</w:t>
      </w:r>
      <w:proofErr w:type="gramEnd"/>
      <w:r w:rsidRPr="004D77A5">
        <w:rPr>
          <w:rFonts w:ascii="Times New Roman" w:eastAsia="Times New Roman" w:hAnsi="Times New Roman" w:cs="Times New Roman"/>
          <w:lang w:eastAsia="fr-FR"/>
        </w:rPr>
        <w:t xml:space="preserve"> républicain et souveraineté populaire ;</w:t>
      </w:r>
    </w:p>
    <w:p w:rsidR="0069402C" w:rsidRPr="004D77A5" w:rsidRDefault="0069402C" w:rsidP="004D77A5">
      <w:pPr>
        <w:spacing w:line="360" w:lineRule="auto"/>
        <w:ind w:hanging="230"/>
        <w:jc w:val="both"/>
        <w:rPr>
          <w:rFonts w:ascii="Times New Roman" w:eastAsia="Times New Roman" w:hAnsi="Times New Roman" w:cs="Times New Roman"/>
          <w:lang w:eastAsia="fr-FR"/>
        </w:rPr>
      </w:pPr>
      <w:proofErr w:type="gramStart"/>
      <w:r w:rsidRPr="004D77A5">
        <w:rPr>
          <w:rFonts w:ascii="Times New Roman" w:eastAsia="Times New Roman" w:hAnsi="Times New Roman" w:cs="Times New Roman"/>
          <w:lang w:eastAsia="fr-FR"/>
        </w:rPr>
        <w:t>dignité</w:t>
      </w:r>
      <w:proofErr w:type="gramEnd"/>
      <w:r w:rsidRPr="004D77A5">
        <w:rPr>
          <w:rFonts w:ascii="Times New Roman" w:eastAsia="Times New Roman" w:hAnsi="Times New Roman" w:cs="Times New Roman"/>
          <w:lang w:eastAsia="fr-FR"/>
        </w:rPr>
        <w:t xml:space="preserve"> humaine, égalité et justice sociale ;</w:t>
      </w:r>
    </w:p>
    <w:p w:rsidR="0069402C" w:rsidRPr="004D77A5" w:rsidRDefault="0069402C" w:rsidP="004D77A5">
      <w:pPr>
        <w:spacing w:line="360" w:lineRule="auto"/>
        <w:ind w:hanging="230"/>
        <w:jc w:val="both"/>
        <w:rPr>
          <w:rFonts w:ascii="Times New Roman" w:eastAsia="Times New Roman" w:hAnsi="Times New Roman" w:cs="Times New Roman"/>
          <w:lang w:eastAsia="fr-FR"/>
        </w:rPr>
      </w:pPr>
      <w:proofErr w:type="gramStart"/>
      <w:r w:rsidRPr="004D77A5">
        <w:rPr>
          <w:rFonts w:ascii="Times New Roman" w:eastAsia="Times New Roman" w:hAnsi="Times New Roman" w:cs="Times New Roman"/>
          <w:lang w:eastAsia="fr-FR"/>
        </w:rPr>
        <w:t>intégrité</w:t>
      </w:r>
      <w:proofErr w:type="gramEnd"/>
      <w:r w:rsidRPr="004D77A5">
        <w:rPr>
          <w:rFonts w:ascii="Times New Roman" w:eastAsia="Times New Roman" w:hAnsi="Times New Roman" w:cs="Times New Roman"/>
          <w:lang w:eastAsia="fr-FR"/>
        </w:rPr>
        <w:t>, vérité, transparence et redevabilité ;</w:t>
      </w:r>
    </w:p>
    <w:p w:rsidR="0069402C" w:rsidRPr="004D77A5" w:rsidRDefault="0069402C" w:rsidP="004D77A5">
      <w:pPr>
        <w:spacing w:line="360" w:lineRule="auto"/>
        <w:ind w:hanging="230"/>
        <w:jc w:val="both"/>
        <w:rPr>
          <w:rFonts w:ascii="Times New Roman" w:eastAsia="Times New Roman" w:hAnsi="Times New Roman" w:cs="Times New Roman"/>
          <w:lang w:eastAsia="fr-FR"/>
        </w:rPr>
      </w:pPr>
      <w:proofErr w:type="gramStart"/>
      <w:r w:rsidRPr="004D77A5">
        <w:rPr>
          <w:rFonts w:ascii="Times New Roman" w:eastAsia="Times New Roman" w:hAnsi="Times New Roman" w:cs="Times New Roman"/>
          <w:lang w:eastAsia="fr-FR"/>
        </w:rPr>
        <w:t>mérite</w:t>
      </w:r>
      <w:proofErr w:type="gramEnd"/>
      <w:r w:rsidRPr="004D77A5">
        <w:rPr>
          <w:rFonts w:ascii="Times New Roman" w:eastAsia="Times New Roman" w:hAnsi="Times New Roman" w:cs="Times New Roman"/>
          <w:lang w:eastAsia="fr-FR"/>
        </w:rPr>
        <w:t>, compétence, travail et solidarité ;</w:t>
      </w:r>
    </w:p>
    <w:p w:rsidR="0069402C" w:rsidRPr="004D77A5" w:rsidRDefault="0069402C" w:rsidP="004D77A5">
      <w:pPr>
        <w:spacing w:line="360" w:lineRule="auto"/>
        <w:ind w:hanging="230"/>
        <w:jc w:val="both"/>
        <w:rPr>
          <w:rFonts w:ascii="Times New Roman" w:eastAsia="Times New Roman" w:hAnsi="Times New Roman" w:cs="Times New Roman"/>
          <w:lang w:eastAsia="fr-FR"/>
        </w:rPr>
      </w:pPr>
      <w:proofErr w:type="gramStart"/>
      <w:r w:rsidRPr="004D77A5">
        <w:rPr>
          <w:rFonts w:ascii="Times New Roman" w:eastAsia="Times New Roman" w:hAnsi="Times New Roman" w:cs="Times New Roman"/>
          <w:lang w:eastAsia="fr-FR"/>
        </w:rPr>
        <w:t>tolérance</w:t>
      </w:r>
      <w:proofErr w:type="gramEnd"/>
      <w:r w:rsidRPr="004D77A5">
        <w:rPr>
          <w:rFonts w:ascii="Times New Roman" w:eastAsia="Times New Roman" w:hAnsi="Times New Roman" w:cs="Times New Roman"/>
          <w:lang w:eastAsia="fr-FR"/>
        </w:rPr>
        <w:t>, pluralisme, non-violence et dialogue ;</w:t>
      </w:r>
    </w:p>
    <w:p w:rsidR="0069402C" w:rsidRPr="004D77A5" w:rsidRDefault="0069402C" w:rsidP="004D77A5">
      <w:pPr>
        <w:spacing w:line="360" w:lineRule="auto"/>
        <w:ind w:hanging="230"/>
        <w:jc w:val="both"/>
        <w:rPr>
          <w:rFonts w:ascii="Times New Roman" w:eastAsia="Times New Roman" w:hAnsi="Times New Roman" w:cs="Times New Roman"/>
          <w:lang w:eastAsia="fr-FR"/>
        </w:rPr>
      </w:pPr>
      <w:proofErr w:type="gramStart"/>
      <w:r w:rsidRPr="004D77A5">
        <w:rPr>
          <w:rFonts w:ascii="Times New Roman" w:eastAsia="Times New Roman" w:hAnsi="Times New Roman" w:cs="Times New Roman"/>
          <w:lang w:eastAsia="fr-FR"/>
        </w:rPr>
        <w:t>équité</w:t>
      </w:r>
      <w:proofErr w:type="gramEnd"/>
      <w:r w:rsidRPr="004D77A5">
        <w:rPr>
          <w:rFonts w:ascii="Times New Roman" w:eastAsia="Times New Roman" w:hAnsi="Times New Roman" w:cs="Times New Roman"/>
          <w:lang w:eastAsia="fr-FR"/>
        </w:rPr>
        <w:t xml:space="preserve"> territoriale, responsabilité écologique et solidarité entre les générations.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13</w:t>
      </w:r>
      <w:r w:rsidR="00D356FD" w:rsidRPr="004D77A5">
        <w:rPr>
          <w:rFonts w:ascii="Times New Roman" w:hAnsi="Times New Roman"/>
        </w:rPr>
        <w:t> :</w:t>
      </w:r>
      <w:r w:rsidRPr="004D77A5">
        <w:rPr>
          <w:rFonts w:ascii="Times New Roman" w:hAnsi="Times New Roman"/>
        </w:rPr>
        <w:t xml:space="preserve"> Éthique publique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Tout mandat exercé au nom de la G2CS est un service. Les responsables s’interdisent la corruption, le favoritisme, les conflits d’intérêts dissimulés, la discrimination, l’intimidation et l’usage des ressources du mouvement à des fins personnelles.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14</w:t>
      </w:r>
      <w:r w:rsidR="00D356FD" w:rsidRPr="004D77A5">
        <w:rPr>
          <w:rFonts w:ascii="Times New Roman" w:hAnsi="Times New Roman"/>
        </w:rPr>
        <w:t> :</w:t>
      </w:r>
      <w:r w:rsidRPr="004D77A5">
        <w:rPr>
          <w:rFonts w:ascii="Times New Roman" w:hAnsi="Times New Roman"/>
        </w:rPr>
        <w:t xml:space="preserve"> Non-discrimination et parité</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G2CS garantit l’égalité de dignité et d’accès aux responsabilités sans distinction d’origine, de territoire de résidence, de genre, de religion, de condition sociale, de handicap ou d’appartenance antérieure. Elle recherche une représentation équilibrée des femmes et des hommes, des générations, des territoires et de la diaspora.</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15</w:t>
      </w:r>
      <w:r w:rsidR="00D356FD" w:rsidRPr="004D77A5">
        <w:rPr>
          <w:rFonts w:ascii="Times New Roman" w:hAnsi="Times New Roman"/>
        </w:rPr>
        <w:t> :</w:t>
      </w:r>
      <w:r w:rsidRPr="004D77A5">
        <w:rPr>
          <w:rFonts w:ascii="Times New Roman" w:hAnsi="Times New Roman"/>
        </w:rPr>
        <w:t xml:space="preserve"> Non-violence et respect républicain</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G2CS condamne la violence politique, les discours de haine, la manipulation identitaire et toute atteinte à l’intégrité des personnes ou aux institutions républicaines. La contradiction interne et publique s’exerce avec fermeté, loyauté et respect.</w:t>
      </w:r>
    </w:p>
    <w:p w:rsidR="0069402C" w:rsidRPr="004D77A5" w:rsidRDefault="0069402C" w:rsidP="004D77A5">
      <w:pPr>
        <w:pStyle w:val="Titre1"/>
        <w:keepNext/>
        <w:spacing w:before="0" w:beforeAutospacing="0" w:after="0" w:afterAutospacing="0" w:line="360" w:lineRule="auto"/>
        <w:jc w:val="both"/>
        <w:rPr>
          <w:rFonts w:ascii="Times New Roman" w:hAnsi="Times New Roman"/>
        </w:rPr>
      </w:pPr>
      <w:r w:rsidRPr="004D77A5">
        <w:rPr>
          <w:rFonts w:ascii="Times New Roman" w:hAnsi="Times New Roman"/>
        </w:rPr>
        <w:t>Titre IV Citoyenneté et réforme démocratique</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16</w:t>
      </w:r>
      <w:r w:rsidR="00D356FD" w:rsidRPr="004D77A5">
        <w:rPr>
          <w:rFonts w:ascii="Times New Roman" w:hAnsi="Times New Roman"/>
        </w:rPr>
        <w:t> :</w:t>
      </w:r>
      <w:r w:rsidRPr="004D77A5">
        <w:rPr>
          <w:rFonts w:ascii="Times New Roman" w:hAnsi="Times New Roman"/>
        </w:rPr>
        <w:t xml:space="preserve"> Citoyen acteur des institutions</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G2CS agit pour que le citoyen contribue à l’élaboration, au financement, au suivi et à l’évaluation des politiques publiques. Elle encourage les conventions citoyennes, les budgets participatifs, les audiences publiques, l’initiative populaire et l’évaluation indépendante.</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17</w:t>
      </w:r>
      <w:r w:rsidR="00D356FD" w:rsidRPr="004D77A5">
        <w:rPr>
          <w:rFonts w:ascii="Times New Roman" w:hAnsi="Times New Roman"/>
        </w:rPr>
        <w:t> :</w:t>
      </w:r>
      <w:r w:rsidRPr="004D77A5">
        <w:rPr>
          <w:rFonts w:ascii="Times New Roman" w:hAnsi="Times New Roman"/>
        </w:rPr>
        <w:t xml:space="preserve"> Information et transparence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transparence est un droit démocratique et une condition de confiance. La G2CS soutient la publication accessible des budgets, contrats publics, résultats, rapports de contrôle et décisions qui engagent durablement la Nation, sous réserve des secrets strictement protégés par la loi.</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18 Redevabilité et contrôle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Nul mandat public ou interne sans obligation de rendre compte. Les responsables présentent périodiquement leurs activités, leurs résultats, l’usage des ressources placées sous leur autorité et les difficultés rencontrées.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lastRenderedPageBreak/>
        <w:t>Article 19</w:t>
      </w:r>
      <w:r w:rsidR="00D356FD" w:rsidRPr="004D77A5">
        <w:rPr>
          <w:rFonts w:ascii="Times New Roman" w:hAnsi="Times New Roman"/>
        </w:rPr>
        <w:t> :</w:t>
      </w:r>
      <w:r w:rsidRPr="004D77A5">
        <w:rPr>
          <w:rFonts w:ascii="Times New Roman" w:hAnsi="Times New Roman"/>
        </w:rPr>
        <w:t xml:space="preserve"> Décentralisation et territoires</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G2CS défend des collectivités territoriales dotées de compétences claires, de ressources prévisibles, de capacités productives et de mécanismes de participation locale. L’égalité républicaine commande de réduire les écarts d’accès à l’éducation, à la santé, à l’eau, au numérique, aux transports, à la culture et aux opportunités économiques.</w:t>
      </w:r>
    </w:p>
    <w:p w:rsidR="0069402C" w:rsidRPr="004D77A5" w:rsidRDefault="0069402C" w:rsidP="004D77A5">
      <w:pPr>
        <w:pStyle w:val="Titre1"/>
        <w:keepNext/>
        <w:spacing w:before="0" w:beforeAutospacing="0" w:after="0" w:afterAutospacing="0" w:line="360" w:lineRule="auto"/>
        <w:jc w:val="both"/>
        <w:rPr>
          <w:rFonts w:ascii="Times New Roman" w:hAnsi="Times New Roman"/>
        </w:rPr>
      </w:pPr>
      <w:r w:rsidRPr="004D77A5">
        <w:rPr>
          <w:rFonts w:ascii="Times New Roman" w:hAnsi="Times New Roman"/>
        </w:rPr>
        <w:t>Titre V</w:t>
      </w:r>
      <w:r w:rsidR="00D356FD" w:rsidRPr="004D77A5">
        <w:rPr>
          <w:rFonts w:ascii="Times New Roman" w:hAnsi="Times New Roman"/>
        </w:rPr>
        <w:t> :</w:t>
      </w:r>
      <w:r w:rsidRPr="004D77A5">
        <w:rPr>
          <w:rFonts w:ascii="Times New Roman" w:hAnsi="Times New Roman"/>
        </w:rPr>
        <w:t xml:space="preserve"> Diaspora et communauté nationale</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20</w:t>
      </w:r>
      <w:r w:rsidR="00D356FD" w:rsidRPr="004D77A5">
        <w:rPr>
          <w:rFonts w:ascii="Times New Roman" w:hAnsi="Times New Roman"/>
        </w:rPr>
        <w:t> :</w:t>
      </w:r>
      <w:r w:rsidRPr="004D77A5">
        <w:rPr>
          <w:rFonts w:ascii="Times New Roman" w:hAnsi="Times New Roman"/>
        </w:rPr>
        <w:t xml:space="preserve"> Unité de la Nation</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Il n’existe pas deux Sénégal, l’un de l’intérieur et l’autre de l’extérieur. La diaspora est une composante permanente et indivisible de la Nation, un acteur de la citoyenneté, de la production, de la diplomatie et de l’intégration africaine.</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21</w:t>
      </w:r>
      <w:r w:rsidR="00D356FD" w:rsidRPr="004D77A5">
        <w:rPr>
          <w:rFonts w:ascii="Times New Roman" w:hAnsi="Times New Roman"/>
        </w:rPr>
        <w:t> :</w:t>
      </w:r>
      <w:r w:rsidRPr="004D77A5">
        <w:rPr>
          <w:rFonts w:ascii="Times New Roman" w:hAnsi="Times New Roman"/>
        </w:rPr>
        <w:t xml:space="preserve"> Représentation garantie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Les Statuts garantissent une représentation substantielle et effective de la diaspora dans les organes d’orientation, de décision, d’exécution et de contrôle. Cette représentation tient compte de la diversité des zones géographiques, des profils et des générations.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22</w:t>
      </w:r>
      <w:r w:rsidR="00D356FD" w:rsidRPr="004D77A5">
        <w:rPr>
          <w:rFonts w:ascii="Times New Roman" w:hAnsi="Times New Roman"/>
        </w:rPr>
        <w:t> :</w:t>
      </w:r>
      <w:r w:rsidRPr="004D77A5">
        <w:rPr>
          <w:rFonts w:ascii="Times New Roman" w:hAnsi="Times New Roman"/>
        </w:rPr>
        <w:t xml:space="preserve"> Droits et devoirs de la diaspora</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Les membres établis à l’extérieur disposent des mêmes droits politiques internes, sous réserve des modalités adaptées à la distance. Ils participent aux débats, aux votes, aux candidatures, aux contributions et à la mise en œuvre des décisions communes.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23</w:t>
      </w:r>
      <w:r w:rsidR="00D356FD" w:rsidRPr="004D77A5">
        <w:rPr>
          <w:rFonts w:ascii="Times New Roman" w:hAnsi="Times New Roman"/>
        </w:rPr>
        <w:t> :</w:t>
      </w:r>
      <w:r w:rsidRPr="004D77A5">
        <w:rPr>
          <w:rFonts w:ascii="Times New Roman" w:hAnsi="Times New Roman"/>
        </w:rPr>
        <w:t xml:space="preserve"> Mobilisation des compétences et de l’épargne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G2CS promeut le transfert de compétences, la circulation des savoirs, l’investissement productif, l’accompagnement des entrepreneurs, la coopération scientifique et les missions temporaires d’expertise. Elle veille à ce que l’épargne de la diaspora soit mobilisée librement, sûrement et vers des projets vérifiables.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24</w:t>
      </w:r>
      <w:r w:rsidR="00D356FD" w:rsidRPr="004D77A5">
        <w:rPr>
          <w:rFonts w:ascii="Times New Roman" w:hAnsi="Times New Roman"/>
        </w:rPr>
        <w:t> :</w:t>
      </w:r>
      <w:r w:rsidRPr="004D77A5">
        <w:rPr>
          <w:rFonts w:ascii="Times New Roman" w:hAnsi="Times New Roman"/>
        </w:rPr>
        <w:t xml:space="preserve"> Protection et diplomatie citoyenne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G2CS défend la protection consulaire, l’accès aux services administratifs, la dignité des migrants, la prévention des drames migratoires et la contribution de la diaspora au rayonnement culturel, économique et diplomatique du Sénégal.</w:t>
      </w:r>
    </w:p>
    <w:p w:rsidR="0069402C" w:rsidRPr="004D77A5" w:rsidRDefault="0069402C" w:rsidP="004D77A5">
      <w:pPr>
        <w:pStyle w:val="Titre1"/>
        <w:keepNext/>
        <w:spacing w:before="0" w:beforeAutospacing="0" w:after="0" w:afterAutospacing="0" w:line="360" w:lineRule="auto"/>
        <w:jc w:val="both"/>
        <w:rPr>
          <w:rFonts w:ascii="Times New Roman" w:hAnsi="Times New Roman"/>
        </w:rPr>
      </w:pPr>
      <w:r w:rsidRPr="004D77A5">
        <w:rPr>
          <w:rFonts w:ascii="Times New Roman" w:hAnsi="Times New Roman"/>
        </w:rPr>
        <w:t>Titre VI Projet économique social et écologique</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25</w:t>
      </w:r>
      <w:r w:rsidR="00D356FD" w:rsidRPr="004D77A5">
        <w:rPr>
          <w:rFonts w:ascii="Times New Roman" w:hAnsi="Times New Roman"/>
        </w:rPr>
        <w:t> :</w:t>
      </w:r>
      <w:r w:rsidRPr="004D77A5">
        <w:rPr>
          <w:rFonts w:ascii="Times New Roman" w:hAnsi="Times New Roman"/>
        </w:rPr>
        <w:t xml:space="preserve"> Patriotisme économique productif</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Le patriotisme économique de la G2CS n’est ni l’autarcie ni le rejet de l’investissement extérieur. Il organise une ouverture maîtrisée, privilégie la production nationale, la transformation locale, le contenu local, la commande publique responsable, l’innovation et la constitution de champions nationaux dans un cadre concurrentiel, socialement responsable et transparent.</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26</w:t>
      </w:r>
      <w:r w:rsidR="00D356FD" w:rsidRPr="004D77A5">
        <w:rPr>
          <w:rFonts w:ascii="Times New Roman" w:hAnsi="Times New Roman"/>
        </w:rPr>
        <w:t> :</w:t>
      </w:r>
      <w:r w:rsidRPr="004D77A5">
        <w:rPr>
          <w:rFonts w:ascii="Times New Roman" w:hAnsi="Times New Roman"/>
        </w:rPr>
        <w:t xml:space="preserve"> Capital humain</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L’éducation, la formation professionnelle, la recherche, la culture, le sport, la santé et le numérique constituent des investissements de souveraineté. La G2CS accorde une priorité à la jeunesse, aux femmes, aux enseignants, aux chercheurs, aux créateurs et aux compétences techniques.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lastRenderedPageBreak/>
        <w:t>Article 27</w:t>
      </w:r>
      <w:r w:rsidR="00D356FD" w:rsidRPr="004D77A5">
        <w:rPr>
          <w:rFonts w:ascii="Times New Roman" w:hAnsi="Times New Roman"/>
        </w:rPr>
        <w:t> :</w:t>
      </w:r>
      <w:r w:rsidRPr="004D77A5">
        <w:rPr>
          <w:rFonts w:ascii="Times New Roman" w:hAnsi="Times New Roman"/>
        </w:rPr>
        <w:t xml:space="preserve"> Secteurs productifs</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G2CS soutient la modernisation durable de l’agriculture, de l’élevage, de la pêche et de l’artisanat, ainsi que le développement de l’industrie, des PME, des start-up, des coopératives, des services à haute valeur ajoutée et de l’économie sociale et solidaire. L’État oriente et régule, l’entreprise produit et innove, le travail crée la richesse, et la société participe et contrôle.</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28</w:t>
      </w:r>
      <w:r w:rsidR="00D356FD" w:rsidRPr="004D77A5">
        <w:rPr>
          <w:rFonts w:ascii="Times New Roman" w:hAnsi="Times New Roman"/>
        </w:rPr>
        <w:t> :</w:t>
      </w:r>
      <w:r w:rsidRPr="004D77A5">
        <w:rPr>
          <w:rFonts w:ascii="Times New Roman" w:hAnsi="Times New Roman"/>
        </w:rPr>
        <w:t xml:space="preserve"> Ressources naturelles</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Les ressources minières, pétrolières, gazières, halieutiques, foncières et hydriques sont gérées dans l’intérêt national, avec transparence, contrôle public, protection de l’environnement, contenu local et équité entre les générations.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29</w:t>
      </w:r>
      <w:r w:rsidR="00D356FD" w:rsidRPr="004D77A5">
        <w:rPr>
          <w:rFonts w:ascii="Times New Roman" w:hAnsi="Times New Roman"/>
        </w:rPr>
        <w:t> :</w:t>
      </w:r>
      <w:r w:rsidRPr="004D77A5">
        <w:rPr>
          <w:rFonts w:ascii="Times New Roman" w:hAnsi="Times New Roman"/>
        </w:rPr>
        <w:t xml:space="preserve"> Justice sociale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souveraineté est incomplète lorsque la pauvreté, le chômage, les inégalités territoriales ou l’exclusion empêchent une partie de la population d’exercer réellement ses droits. La G2CS défend des politiques sociales soutenables, universelles pour les droits essentiels, ciblées lorsque les vulnérabilités l’exigent, régulièrement évaluées et respectueuses de la dignité.</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30 : Transition écologique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G2CS intègre l’adaptation climatique, la protection des écosystèmes, l’aménagement résilient, les énergies propres et la gestion durable des ressources à l’ensemble de ses choix économiques.</w:t>
      </w:r>
    </w:p>
    <w:p w:rsidR="0069402C" w:rsidRPr="004D77A5" w:rsidRDefault="0069402C" w:rsidP="004D77A5">
      <w:pPr>
        <w:pStyle w:val="Titre1"/>
        <w:keepNext/>
        <w:spacing w:before="0" w:beforeAutospacing="0" w:after="0" w:afterAutospacing="0" w:line="360" w:lineRule="auto"/>
        <w:jc w:val="both"/>
        <w:rPr>
          <w:rFonts w:ascii="Times New Roman" w:hAnsi="Times New Roman"/>
        </w:rPr>
      </w:pPr>
      <w:r w:rsidRPr="004D77A5">
        <w:rPr>
          <w:rFonts w:ascii="Times New Roman" w:hAnsi="Times New Roman"/>
        </w:rPr>
        <w:t>Titre VII : Organisation et démocratie interne</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31 : Organes essentiels</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Les Statuts instituent au minimum :</w:t>
      </w:r>
    </w:p>
    <w:p w:rsidR="0069402C" w:rsidRPr="004D77A5" w:rsidRDefault="00890978" w:rsidP="004D77A5">
      <w:pPr>
        <w:spacing w:line="360" w:lineRule="auto"/>
        <w:ind w:hanging="230"/>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 xml:space="preserve">    </w:t>
      </w:r>
      <w:proofErr w:type="gramStart"/>
      <w:r w:rsidR="0069402C" w:rsidRPr="004D77A5">
        <w:rPr>
          <w:rFonts w:ascii="Times New Roman" w:eastAsia="Times New Roman" w:hAnsi="Times New Roman" w:cs="Times New Roman"/>
          <w:lang w:eastAsia="fr-FR"/>
        </w:rPr>
        <w:t>une</w:t>
      </w:r>
      <w:proofErr w:type="gramEnd"/>
      <w:r w:rsidR="0069402C" w:rsidRPr="004D77A5">
        <w:rPr>
          <w:rFonts w:ascii="Times New Roman" w:eastAsia="Times New Roman" w:hAnsi="Times New Roman" w:cs="Times New Roman"/>
          <w:lang w:eastAsia="fr-FR"/>
        </w:rPr>
        <w:t xml:space="preserve"> Assemblée générale ou un Congrès citoyen, organe souverain ;</w:t>
      </w:r>
    </w:p>
    <w:p w:rsidR="0069402C" w:rsidRPr="004D77A5" w:rsidRDefault="00890978" w:rsidP="004D77A5">
      <w:pPr>
        <w:spacing w:line="360" w:lineRule="auto"/>
        <w:ind w:hanging="230"/>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 xml:space="preserve">   </w:t>
      </w:r>
      <w:r w:rsidR="00702914" w:rsidRPr="004D77A5">
        <w:rPr>
          <w:rFonts w:ascii="Times New Roman" w:eastAsia="Times New Roman" w:hAnsi="Times New Roman" w:cs="Times New Roman"/>
          <w:lang w:eastAsia="fr-FR"/>
        </w:rPr>
        <w:t xml:space="preserve"> </w:t>
      </w:r>
      <w:proofErr w:type="gramStart"/>
      <w:r w:rsidR="0069402C" w:rsidRPr="004D77A5">
        <w:rPr>
          <w:rFonts w:ascii="Times New Roman" w:eastAsia="Times New Roman" w:hAnsi="Times New Roman" w:cs="Times New Roman"/>
          <w:lang w:eastAsia="fr-FR"/>
        </w:rPr>
        <w:t>un</w:t>
      </w:r>
      <w:proofErr w:type="gramEnd"/>
      <w:r w:rsidR="0069402C" w:rsidRPr="004D77A5">
        <w:rPr>
          <w:rFonts w:ascii="Times New Roman" w:eastAsia="Times New Roman" w:hAnsi="Times New Roman" w:cs="Times New Roman"/>
          <w:lang w:eastAsia="fr-FR"/>
        </w:rPr>
        <w:t xml:space="preserve"> Conseil national, organe d’orientation entre les assemblées ;</w:t>
      </w:r>
    </w:p>
    <w:p w:rsidR="0069402C" w:rsidRPr="004D77A5" w:rsidRDefault="00702914" w:rsidP="004D77A5">
      <w:pPr>
        <w:spacing w:line="360" w:lineRule="auto"/>
        <w:ind w:hanging="230"/>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 xml:space="preserve">    </w:t>
      </w:r>
      <w:proofErr w:type="gramStart"/>
      <w:r w:rsidR="0069402C" w:rsidRPr="004D77A5">
        <w:rPr>
          <w:rFonts w:ascii="Times New Roman" w:eastAsia="Times New Roman" w:hAnsi="Times New Roman" w:cs="Times New Roman"/>
          <w:lang w:eastAsia="fr-FR"/>
        </w:rPr>
        <w:t>une</w:t>
      </w:r>
      <w:proofErr w:type="gramEnd"/>
      <w:r w:rsidR="0069402C" w:rsidRPr="004D77A5">
        <w:rPr>
          <w:rFonts w:ascii="Times New Roman" w:eastAsia="Times New Roman" w:hAnsi="Times New Roman" w:cs="Times New Roman"/>
          <w:lang w:eastAsia="fr-FR"/>
        </w:rPr>
        <w:t xml:space="preserve"> coordination ou présidence nationale et un secrétariat exécutif ;</w:t>
      </w:r>
    </w:p>
    <w:p w:rsidR="0069402C" w:rsidRPr="004D77A5" w:rsidRDefault="00702914" w:rsidP="004D77A5">
      <w:pPr>
        <w:spacing w:line="360" w:lineRule="auto"/>
        <w:ind w:hanging="230"/>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 xml:space="preserve">    </w:t>
      </w:r>
      <w:proofErr w:type="gramStart"/>
      <w:r w:rsidR="0069402C" w:rsidRPr="004D77A5">
        <w:rPr>
          <w:rFonts w:ascii="Times New Roman" w:eastAsia="Times New Roman" w:hAnsi="Times New Roman" w:cs="Times New Roman"/>
          <w:lang w:eastAsia="fr-FR"/>
        </w:rPr>
        <w:t>un</w:t>
      </w:r>
      <w:proofErr w:type="gramEnd"/>
      <w:r w:rsidR="0069402C" w:rsidRPr="004D77A5">
        <w:rPr>
          <w:rFonts w:ascii="Times New Roman" w:eastAsia="Times New Roman" w:hAnsi="Times New Roman" w:cs="Times New Roman"/>
          <w:lang w:eastAsia="fr-FR"/>
        </w:rPr>
        <w:t xml:space="preserve"> Conseil de la diaspora et un Conseil des territoires ;</w:t>
      </w:r>
    </w:p>
    <w:p w:rsidR="0069402C" w:rsidRPr="004D77A5" w:rsidRDefault="00702914" w:rsidP="004D77A5">
      <w:pPr>
        <w:spacing w:line="360" w:lineRule="auto"/>
        <w:ind w:hanging="230"/>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 xml:space="preserve">    </w:t>
      </w:r>
      <w:proofErr w:type="gramStart"/>
      <w:r w:rsidR="0069402C" w:rsidRPr="004D77A5">
        <w:rPr>
          <w:rFonts w:ascii="Times New Roman" w:eastAsia="Times New Roman" w:hAnsi="Times New Roman" w:cs="Times New Roman"/>
          <w:lang w:eastAsia="fr-FR"/>
        </w:rPr>
        <w:t>un</w:t>
      </w:r>
      <w:proofErr w:type="gramEnd"/>
      <w:r w:rsidR="0069402C" w:rsidRPr="004D77A5">
        <w:rPr>
          <w:rFonts w:ascii="Times New Roman" w:eastAsia="Times New Roman" w:hAnsi="Times New Roman" w:cs="Times New Roman"/>
          <w:lang w:eastAsia="fr-FR"/>
        </w:rPr>
        <w:t xml:space="preserve"> Conseil stratégique et scientifique ;</w:t>
      </w:r>
    </w:p>
    <w:p w:rsidR="0069402C" w:rsidRPr="004D77A5" w:rsidRDefault="00702914" w:rsidP="004D77A5">
      <w:pPr>
        <w:spacing w:line="360" w:lineRule="auto"/>
        <w:ind w:hanging="230"/>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 xml:space="preserve">    </w:t>
      </w:r>
      <w:proofErr w:type="gramStart"/>
      <w:r w:rsidR="0069402C" w:rsidRPr="004D77A5">
        <w:rPr>
          <w:rFonts w:ascii="Times New Roman" w:eastAsia="Times New Roman" w:hAnsi="Times New Roman" w:cs="Times New Roman"/>
          <w:lang w:eastAsia="fr-FR"/>
        </w:rPr>
        <w:t>des</w:t>
      </w:r>
      <w:proofErr w:type="gramEnd"/>
      <w:r w:rsidR="0069402C" w:rsidRPr="004D77A5">
        <w:rPr>
          <w:rFonts w:ascii="Times New Roman" w:eastAsia="Times New Roman" w:hAnsi="Times New Roman" w:cs="Times New Roman"/>
          <w:lang w:eastAsia="fr-FR"/>
        </w:rPr>
        <w:t xml:space="preserve"> cadres d’organisation des jeunes et des femmes ;</w:t>
      </w:r>
    </w:p>
    <w:p w:rsidR="0069402C" w:rsidRPr="004D77A5" w:rsidRDefault="00702914" w:rsidP="004D77A5">
      <w:pPr>
        <w:spacing w:line="360" w:lineRule="auto"/>
        <w:ind w:hanging="230"/>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 xml:space="preserve">    </w:t>
      </w:r>
      <w:proofErr w:type="gramStart"/>
      <w:r w:rsidR="0069402C" w:rsidRPr="004D77A5">
        <w:rPr>
          <w:rFonts w:ascii="Times New Roman" w:eastAsia="Times New Roman" w:hAnsi="Times New Roman" w:cs="Times New Roman"/>
          <w:lang w:eastAsia="fr-FR"/>
        </w:rPr>
        <w:t>une</w:t>
      </w:r>
      <w:proofErr w:type="gramEnd"/>
      <w:r w:rsidR="0069402C" w:rsidRPr="004D77A5">
        <w:rPr>
          <w:rFonts w:ascii="Times New Roman" w:eastAsia="Times New Roman" w:hAnsi="Times New Roman" w:cs="Times New Roman"/>
          <w:lang w:eastAsia="fr-FR"/>
        </w:rPr>
        <w:t xml:space="preserve"> Haute Autorité d’éthique, de médiation et de discipline ;</w:t>
      </w:r>
    </w:p>
    <w:p w:rsidR="0069402C" w:rsidRPr="004D77A5" w:rsidRDefault="00702914" w:rsidP="004D77A5">
      <w:pPr>
        <w:spacing w:line="360" w:lineRule="auto"/>
        <w:ind w:hanging="230"/>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 xml:space="preserve">    </w:t>
      </w:r>
      <w:proofErr w:type="gramStart"/>
      <w:r w:rsidR="0069402C" w:rsidRPr="004D77A5">
        <w:rPr>
          <w:rFonts w:ascii="Times New Roman" w:eastAsia="Times New Roman" w:hAnsi="Times New Roman" w:cs="Times New Roman"/>
          <w:lang w:eastAsia="fr-FR"/>
        </w:rPr>
        <w:t>un</w:t>
      </w:r>
      <w:proofErr w:type="gramEnd"/>
      <w:r w:rsidR="0069402C" w:rsidRPr="004D77A5">
        <w:rPr>
          <w:rFonts w:ascii="Times New Roman" w:eastAsia="Times New Roman" w:hAnsi="Times New Roman" w:cs="Times New Roman"/>
          <w:lang w:eastAsia="fr-FR"/>
        </w:rPr>
        <w:t xml:space="preserve"> organe indépendant de contrôle financier et des comptes.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32 : Séparation des fonctions internes</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Les fonctions d’orientation, d’exécution, de médiation disciplinaire et de contrôle financier sont organisées de manière à prévenir la concentration excessive du pouvoir et les conflits d’intérêts.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33 : Élections internes et limitation des mandats</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Les responsables sont désignés selon des procédures transparentes, périodiques et contradictoires. Les Statuts fixent la durée et le nombre des mandats, les incompatibilités, les conditions de révocation et les mécanismes de suppléance.</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lastRenderedPageBreak/>
        <w:t>Article 34 : Délibération et vote à distance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G2CS met en place des procédures fiables permettant aux membres de l’intérieur et de la diaspora de délibérer et de voter à distance. La sécurité, la confidentialité, la traçabilité et l’égalité d’accès sont garanties.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35 : Débat interne et droit de tendance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liberté d’opinion, d’amendement et de critique est garantie. Elle s’exerce sans diffamation, violence, obstruction ni création de structures parallèles engageant le nom de la G2CS. Les Statuts précisent, le cas échéant, les formes d’expression collective admises.</w:t>
      </w:r>
    </w:p>
    <w:p w:rsidR="0069402C" w:rsidRPr="004D77A5" w:rsidRDefault="0069402C" w:rsidP="004D77A5">
      <w:pPr>
        <w:pStyle w:val="Titre1"/>
        <w:keepNext/>
        <w:spacing w:before="0" w:beforeAutospacing="0" w:after="0" w:afterAutospacing="0" w:line="360" w:lineRule="auto"/>
        <w:jc w:val="both"/>
        <w:rPr>
          <w:rFonts w:ascii="Times New Roman" w:hAnsi="Times New Roman"/>
        </w:rPr>
      </w:pPr>
      <w:r w:rsidRPr="004D77A5">
        <w:rPr>
          <w:rFonts w:ascii="Times New Roman" w:hAnsi="Times New Roman"/>
        </w:rPr>
        <w:t>Titre VIII : Membres discipline et garanties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36 : Adhésion</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Peut adhérer toute personne qui accepte le souverainisme citoyen, démocratique, social, productif et panafricain défini par la présente Charte, remplit les conditions fixées par les Statuts et s’engage à respecter les lois de la République ainsi que les décisions régulièrement adoptées.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37 : Double appartenance et loyauté</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G2CS reconnaît le parcours antérieur de chacun. Tant que les Statuts n’en disposent pas autrement, l’appartenance à une autre organisation n’autorise ni la tutelle, ni la captation, ni la transmission d’informations confidentielles, ni l’usage de la G2CS au profit d’intérêts extérieurs.</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On entre à la G2CS avec son histoire ; on y agit au nom du projet commun.</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38 : Droits des membres</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Tout membre dispose, selon les Statuts, du droit à l’information, à la participation, au vote, à la formation, à la candidature, à la contradiction et à un recours impartial.</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39 : Devoirs des membres</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Tout membre respecte la Charte, contribue aux activités, préserve la réputation et les biens du mouvement, s’acquitte de ses obligations, refuse la violence et rend compte des responsabilités qui lui sont confiées.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40 : Discipline et droits de la défense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Aucune sanction ne peut être prononcée sans notification des griefs, délai raisonnable de réponse, audition impartiale, décision motivée et voie de recours. Les sanctions sont proportionnées et prévues par les Statuts ou le Règlement intérieur.</w:t>
      </w:r>
    </w:p>
    <w:p w:rsidR="0069402C" w:rsidRPr="004D77A5" w:rsidRDefault="0069402C" w:rsidP="004D77A5">
      <w:pPr>
        <w:pStyle w:val="Titre1"/>
        <w:keepNext/>
        <w:spacing w:before="0" w:beforeAutospacing="0" w:after="0" w:afterAutospacing="0" w:line="360" w:lineRule="auto"/>
        <w:jc w:val="both"/>
        <w:rPr>
          <w:rFonts w:ascii="Times New Roman" w:hAnsi="Times New Roman"/>
        </w:rPr>
      </w:pPr>
      <w:r w:rsidRPr="004D77A5">
        <w:rPr>
          <w:rFonts w:ascii="Times New Roman" w:hAnsi="Times New Roman"/>
        </w:rPr>
        <w:t>Titre IX : Autonomie alliances et action électorale</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41 : Autonomie politique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G2CS définit librement ses orientations, son programme, ses candidatures et ses alliances. Elle ne peut aliéner son identité, sa capacité de décision ou son patrimoine à une organisation extérieure.</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42 : Alliances</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Toute alliance repose sur un accord écrit, des objectifs compatibles avec les cinq piliers idéologiques de la Charte, des règles de décision, des engagements vérifiables, une protection de l’autonomie de la G2CS et une procédure de sortie. L’organe compétent et la majorité requise sont déterminés par les Statuts.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lastRenderedPageBreak/>
        <w:t>Article 43 : Candidatures</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Les candidatures soutenues ou présentées par la G2CS sont sélectionnées selon des critères publiés de compétence, d’intégrité, d’ancrage citoyen, de représentativité et de loyauté au projet.</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44 : Financement politique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Le financement de la G2CS doit être licite, transparent, traçable et compatible avec son indépendance. Les comptes sont tenus régulièrement, contrôlés et présentés aux organes compétents. Tout don créant une dépendance ou une contrepartie contraire à l’intérêt national est refusé.</w:t>
      </w:r>
    </w:p>
    <w:p w:rsidR="0069402C" w:rsidRPr="004D77A5" w:rsidRDefault="0069402C" w:rsidP="004D77A5">
      <w:pPr>
        <w:pStyle w:val="Titre1"/>
        <w:keepNext/>
        <w:spacing w:before="0" w:beforeAutospacing="0" w:after="0" w:afterAutospacing="0" w:line="360" w:lineRule="auto"/>
        <w:jc w:val="both"/>
        <w:rPr>
          <w:rFonts w:ascii="Times New Roman" w:hAnsi="Times New Roman"/>
        </w:rPr>
      </w:pPr>
      <w:r w:rsidRPr="004D77A5">
        <w:rPr>
          <w:rFonts w:ascii="Times New Roman" w:hAnsi="Times New Roman"/>
        </w:rPr>
        <w:t>Titre X Diplomatie coopération et paix</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45 : Diplomatie de souveraineté et d’ouverture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G2CS défend une politique extérieure organisée autour du Sénégal, de l’Afrique de l’Ouest, de l’Afrique et du monde. Elle recherche des partenariats diversifiés, équilibrés et évalués selon leur contribution à la paix, à la sécurité, à l’emploi, au savoir et au développement national.</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46 : Intégration africaine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G2CS soutient un panafricanisme d’action : une intégration démocratique, progressive et solidaire, capable d’accroître la souveraineté collective dans les domaines économiques, monétaires, alimentaires, énergétiques, industriels, numériques, sanitaires, scientifiques, environnementaux et sécuritaires. L’unité africaine doit se mesurer à ses institutions, à ses réalisations et à l’amélioration de la vie des peuples.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47 : Paix et sécurité humaine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prévention des conflits, le dialogue, la cohésion nationale, la protection des populations et la coopération régionale fondent la conception de la sécurité portée par la G2CS.</w:t>
      </w:r>
    </w:p>
    <w:p w:rsidR="0069402C" w:rsidRPr="004D77A5" w:rsidRDefault="0069402C" w:rsidP="004D77A5">
      <w:pPr>
        <w:pStyle w:val="Titre1"/>
        <w:keepNext/>
        <w:spacing w:before="0" w:beforeAutospacing="0" w:after="0" w:afterAutospacing="0" w:line="360" w:lineRule="auto"/>
        <w:jc w:val="both"/>
        <w:rPr>
          <w:rFonts w:ascii="Times New Roman" w:hAnsi="Times New Roman"/>
        </w:rPr>
      </w:pPr>
      <w:r w:rsidRPr="004D77A5">
        <w:rPr>
          <w:rFonts w:ascii="Times New Roman" w:hAnsi="Times New Roman"/>
        </w:rPr>
        <w:t>Titre XI : Normes internes et dispositions finales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48 : Hiérarchie des textes</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présente Charte constitue le référentiel politique supérieur de la G2CS. Les Statuts organisent les institutions ; le Règlement intérieur précise leur fonctionnement ; le programme expose les politiques publiques ; les codes spécialisés règlent notamment l’éthique, les investitures et les finances. Aucun de ces textes ne peut contredire la Charte.</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49 : Interprétation</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Toute difficulté d’interprétation est tranchée dans le respect des cinq piliers idéologiques, de la souveraineté populaire, de la démocratie interne, des droits de la défense, de l’autonomie politique et de l’unité entre l’intérieur et la diaspora. L’organe compétent est désigné par les Statuts.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50 : Révision</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Charte ne peut être révisée que par l’Assemblée générale ou le Congrès, sur proposition régulièrement inscrite à l’ordre du jour et selon une majorité qualifiée fixée par les Statuts. Aucune révision ne peut supprimer le caractère souverainiste, citoyen, démocratique, social, productif, panafricain, inclusif et républicain de la G2CS.</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lastRenderedPageBreak/>
        <w:t>Article 51 : Textes de mise en œuvre</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Les Statuts, le Règlement intérieur, le code d’éthique, la charte financière et les règles d’investiture sont adoptés ou mis en conformité dans le délai fixé par l’Assemblée générale.</w:t>
      </w:r>
    </w:p>
    <w:p w:rsidR="0069402C" w:rsidRPr="004D77A5" w:rsidRDefault="0069402C" w:rsidP="004D77A5">
      <w:pPr>
        <w:pStyle w:val="Titre2"/>
        <w:keepNext/>
        <w:spacing w:before="0" w:beforeAutospacing="0" w:after="0" w:afterAutospacing="0" w:line="360" w:lineRule="auto"/>
        <w:jc w:val="both"/>
        <w:rPr>
          <w:rFonts w:ascii="Times New Roman" w:hAnsi="Times New Roman"/>
        </w:rPr>
      </w:pPr>
      <w:r w:rsidRPr="004D77A5">
        <w:rPr>
          <w:rFonts w:ascii="Times New Roman" w:hAnsi="Times New Roman"/>
        </w:rPr>
        <w:t>Article 52 : Entrée en vigueur</w:t>
      </w:r>
    </w:p>
    <w:p w:rsidR="0069402C" w:rsidRPr="004D77A5" w:rsidRDefault="0069402C" w:rsidP="004D77A5">
      <w:pPr>
        <w:spacing w:line="360" w:lineRule="auto"/>
        <w:jc w:val="both"/>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La présente Charte entre en vigueur dès son adoption par l’Assemblée générale. Elle s’impose aux organes, aux responsables, aux membres et à toute personne agissant au nom de la G2CS.</w:t>
      </w:r>
    </w:p>
    <w:p w:rsidR="00702914" w:rsidRPr="004D77A5" w:rsidRDefault="00702914" w:rsidP="004D77A5">
      <w:pPr>
        <w:spacing w:line="360" w:lineRule="auto"/>
        <w:rPr>
          <w:rFonts w:ascii="Times New Roman" w:eastAsia="Times New Roman" w:hAnsi="Times New Roman" w:cs="Times New Roman"/>
          <w:b/>
          <w:bCs/>
          <w:lang w:eastAsia="fr-FR"/>
        </w:rPr>
      </w:pPr>
    </w:p>
    <w:p w:rsidR="00702914" w:rsidRPr="004D77A5" w:rsidRDefault="00702914" w:rsidP="004D77A5">
      <w:pPr>
        <w:spacing w:line="360" w:lineRule="auto"/>
        <w:rPr>
          <w:rFonts w:ascii="Times New Roman" w:eastAsia="Times New Roman" w:hAnsi="Times New Roman" w:cs="Times New Roman"/>
          <w:b/>
          <w:bCs/>
          <w:lang w:eastAsia="fr-FR"/>
        </w:rPr>
      </w:pPr>
    </w:p>
    <w:p w:rsidR="0069402C" w:rsidRPr="004D77A5" w:rsidRDefault="0069402C" w:rsidP="004D77A5">
      <w:pPr>
        <w:pStyle w:val="Titre1"/>
        <w:keepNext/>
        <w:spacing w:before="0" w:beforeAutospacing="0" w:after="0" w:afterAutospacing="0" w:line="360" w:lineRule="auto"/>
        <w:rPr>
          <w:rFonts w:ascii="Times New Roman" w:hAnsi="Times New Roman"/>
        </w:rPr>
      </w:pPr>
      <w:r w:rsidRPr="004D77A5">
        <w:rPr>
          <w:rFonts w:ascii="Times New Roman" w:hAnsi="Times New Roman"/>
        </w:rPr>
        <w:t>Acte d’adoption</w:t>
      </w:r>
    </w:p>
    <w:p w:rsidR="0069402C" w:rsidRPr="004D77A5" w:rsidRDefault="0069402C" w:rsidP="004D77A5">
      <w:pPr>
        <w:spacing w:line="360" w:lineRule="auto"/>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Réunie en Assemblée générale à ________________________________, le ________________________________, la Grande Coalition Citoyenne pour le Sénégal adopte la présente Charte fondatrice après délibération et examen des amendements.</w:t>
      </w:r>
    </w:p>
    <w:p w:rsidR="0069402C" w:rsidRPr="004D77A5" w:rsidRDefault="0069402C" w:rsidP="004D77A5">
      <w:pPr>
        <w:spacing w:line="360" w:lineRule="auto"/>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Nombre de membres habilités à voter : ____________________</w:t>
      </w:r>
    </w:p>
    <w:p w:rsidR="0069402C" w:rsidRPr="004D77A5" w:rsidRDefault="0069402C" w:rsidP="004D77A5">
      <w:pPr>
        <w:spacing w:line="360" w:lineRule="auto"/>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Nombre de votants : ____________________</w:t>
      </w:r>
    </w:p>
    <w:p w:rsidR="0069402C" w:rsidRPr="004D77A5" w:rsidRDefault="0069402C" w:rsidP="004D77A5">
      <w:pPr>
        <w:spacing w:line="360" w:lineRule="auto"/>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Voix pour : ____________________ Voix contre : ____________________ Abstentions : ____________________</w:t>
      </w:r>
    </w:p>
    <w:p w:rsidR="0069402C" w:rsidRPr="004D77A5" w:rsidRDefault="0069402C" w:rsidP="004D77A5">
      <w:pPr>
        <w:spacing w:line="360" w:lineRule="auto"/>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 xml:space="preserve">La Charte est : </w:t>
      </w:r>
      <w:r w:rsidRPr="004D77A5">
        <w:rPr>
          <w:rFonts w:ascii="Segoe UI Symbol" w:eastAsia="Times New Roman" w:hAnsi="Segoe UI Symbol" w:cs="Segoe UI Symbol"/>
          <w:lang w:eastAsia="fr-FR"/>
        </w:rPr>
        <w:t>☐</w:t>
      </w:r>
      <w:r w:rsidRPr="004D77A5">
        <w:rPr>
          <w:rFonts w:ascii="Times New Roman" w:eastAsia="Times New Roman" w:hAnsi="Times New Roman" w:cs="Times New Roman"/>
          <w:lang w:eastAsia="fr-FR"/>
        </w:rPr>
        <w:t xml:space="preserve"> adoptée sans amendement </w:t>
      </w:r>
      <w:r w:rsidRPr="004D77A5">
        <w:rPr>
          <w:rFonts w:ascii="Segoe UI Symbol" w:eastAsia="Times New Roman" w:hAnsi="Segoe UI Symbol" w:cs="Segoe UI Symbol"/>
          <w:lang w:eastAsia="fr-FR"/>
        </w:rPr>
        <w:t>☐</w:t>
      </w:r>
      <w:r w:rsidRPr="004D77A5">
        <w:rPr>
          <w:rFonts w:ascii="Times New Roman" w:eastAsia="Times New Roman" w:hAnsi="Times New Roman" w:cs="Times New Roman"/>
          <w:lang w:eastAsia="fr-FR"/>
        </w:rPr>
        <w:t xml:space="preserve"> adoptée avec amendements </w:t>
      </w:r>
      <w:r w:rsidRPr="004D77A5">
        <w:rPr>
          <w:rFonts w:ascii="Segoe UI Symbol" w:eastAsia="Times New Roman" w:hAnsi="Segoe UI Symbol" w:cs="Segoe UI Symbol"/>
          <w:lang w:eastAsia="fr-FR"/>
        </w:rPr>
        <w:t>☐</w:t>
      </w:r>
      <w:r w:rsidRPr="004D77A5">
        <w:rPr>
          <w:rFonts w:ascii="Times New Roman" w:eastAsia="Times New Roman" w:hAnsi="Times New Roman" w:cs="Times New Roman"/>
          <w:lang w:eastAsia="fr-FR"/>
        </w:rPr>
        <w:t xml:space="preserve"> renvoyée pour réexamen</w:t>
      </w:r>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4411"/>
        <w:gridCol w:w="4655"/>
      </w:tblGrid>
      <w:tr w:rsidR="0069402C" w:rsidRPr="004D77A5" w:rsidTr="0069402C">
        <w:trPr>
          <w:tblCellSpacing w:w="15" w:type="dxa"/>
        </w:trPr>
        <w:tc>
          <w:tcPr>
            <w:tcW w:w="4925" w:type="dxa"/>
            <w:tcMar>
              <w:top w:w="160" w:type="dxa"/>
              <w:left w:w="15" w:type="dxa"/>
              <w:bottom w:w="160" w:type="dxa"/>
              <w:right w:w="15" w:type="dxa"/>
            </w:tcMar>
            <w:vAlign w:val="center"/>
            <w:hideMark/>
          </w:tcPr>
          <w:p w:rsidR="0069402C" w:rsidRPr="004D77A5" w:rsidRDefault="0069402C" w:rsidP="004D77A5">
            <w:pPr>
              <w:spacing w:line="360" w:lineRule="auto"/>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Présidence de séance</w:t>
            </w:r>
            <w:r w:rsidRPr="004D77A5">
              <w:rPr>
                <w:rFonts w:ascii="Times New Roman" w:eastAsia="Times New Roman" w:hAnsi="Times New Roman" w:cs="Times New Roman"/>
                <w:lang w:eastAsia="fr-FR"/>
              </w:rPr>
              <w:br/>
            </w:r>
            <w:r w:rsidRPr="004D77A5">
              <w:rPr>
                <w:rFonts w:ascii="Times New Roman" w:eastAsia="Times New Roman" w:hAnsi="Times New Roman" w:cs="Times New Roman"/>
                <w:lang w:eastAsia="fr-FR"/>
              </w:rPr>
              <w:br/>
            </w:r>
            <w:r w:rsidRPr="004D77A5">
              <w:rPr>
                <w:rFonts w:ascii="Times New Roman" w:eastAsia="Times New Roman" w:hAnsi="Times New Roman" w:cs="Times New Roman"/>
                <w:lang w:eastAsia="fr-FR"/>
              </w:rPr>
              <w:br/>
              <w:t>Nom et signature</w:t>
            </w:r>
          </w:p>
        </w:tc>
        <w:tc>
          <w:tcPr>
            <w:tcW w:w="4925" w:type="dxa"/>
            <w:tcMar>
              <w:top w:w="160" w:type="dxa"/>
              <w:left w:w="15" w:type="dxa"/>
              <w:bottom w:w="160" w:type="dxa"/>
              <w:right w:w="15" w:type="dxa"/>
            </w:tcMar>
            <w:vAlign w:val="center"/>
            <w:hideMark/>
          </w:tcPr>
          <w:p w:rsidR="0069402C" w:rsidRPr="004D77A5" w:rsidRDefault="0069402C" w:rsidP="004D77A5">
            <w:pPr>
              <w:spacing w:line="360" w:lineRule="auto"/>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Nom : __________________________</w:t>
            </w:r>
            <w:r w:rsidRPr="004D77A5">
              <w:rPr>
                <w:rFonts w:ascii="Times New Roman" w:eastAsia="Times New Roman" w:hAnsi="Times New Roman" w:cs="Times New Roman"/>
                <w:lang w:eastAsia="fr-FR"/>
              </w:rPr>
              <w:br/>
            </w:r>
            <w:r w:rsidRPr="004D77A5">
              <w:rPr>
                <w:rFonts w:ascii="Times New Roman" w:eastAsia="Times New Roman" w:hAnsi="Times New Roman" w:cs="Times New Roman"/>
                <w:lang w:eastAsia="fr-FR"/>
              </w:rPr>
              <w:br/>
              <w:t>Signature : _____________________</w:t>
            </w:r>
          </w:p>
        </w:tc>
      </w:tr>
      <w:tr w:rsidR="0069402C" w:rsidRPr="004D77A5" w:rsidTr="0069402C">
        <w:trPr>
          <w:tblCellSpacing w:w="15" w:type="dxa"/>
        </w:trPr>
        <w:tc>
          <w:tcPr>
            <w:tcW w:w="4925" w:type="dxa"/>
            <w:tcMar>
              <w:top w:w="160" w:type="dxa"/>
              <w:left w:w="15" w:type="dxa"/>
              <w:bottom w:w="160" w:type="dxa"/>
              <w:right w:w="15" w:type="dxa"/>
            </w:tcMar>
            <w:vAlign w:val="center"/>
            <w:hideMark/>
          </w:tcPr>
          <w:p w:rsidR="0069402C" w:rsidRPr="004D77A5" w:rsidRDefault="0069402C" w:rsidP="004D77A5">
            <w:pPr>
              <w:spacing w:line="360" w:lineRule="auto"/>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Rapporteur général</w:t>
            </w:r>
            <w:r w:rsidRPr="004D77A5">
              <w:rPr>
                <w:rFonts w:ascii="Times New Roman" w:eastAsia="Times New Roman" w:hAnsi="Times New Roman" w:cs="Times New Roman"/>
                <w:lang w:eastAsia="fr-FR"/>
              </w:rPr>
              <w:br/>
            </w:r>
            <w:r w:rsidRPr="004D77A5">
              <w:rPr>
                <w:rFonts w:ascii="Times New Roman" w:eastAsia="Times New Roman" w:hAnsi="Times New Roman" w:cs="Times New Roman"/>
                <w:lang w:eastAsia="fr-FR"/>
              </w:rPr>
              <w:br/>
            </w:r>
            <w:r w:rsidRPr="004D77A5">
              <w:rPr>
                <w:rFonts w:ascii="Times New Roman" w:eastAsia="Times New Roman" w:hAnsi="Times New Roman" w:cs="Times New Roman"/>
                <w:lang w:eastAsia="fr-FR"/>
              </w:rPr>
              <w:br/>
              <w:t>Nom et signature</w:t>
            </w:r>
          </w:p>
        </w:tc>
        <w:tc>
          <w:tcPr>
            <w:tcW w:w="4925" w:type="dxa"/>
            <w:tcMar>
              <w:top w:w="160" w:type="dxa"/>
              <w:left w:w="15" w:type="dxa"/>
              <w:bottom w:w="160" w:type="dxa"/>
              <w:right w:w="15" w:type="dxa"/>
            </w:tcMar>
            <w:vAlign w:val="center"/>
            <w:hideMark/>
          </w:tcPr>
          <w:p w:rsidR="0069402C" w:rsidRPr="004D77A5" w:rsidRDefault="0069402C" w:rsidP="004D77A5">
            <w:pPr>
              <w:spacing w:line="360" w:lineRule="auto"/>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Nom : __________________________</w:t>
            </w:r>
            <w:r w:rsidRPr="004D77A5">
              <w:rPr>
                <w:rFonts w:ascii="Times New Roman" w:eastAsia="Times New Roman" w:hAnsi="Times New Roman" w:cs="Times New Roman"/>
                <w:lang w:eastAsia="fr-FR"/>
              </w:rPr>
              <w:br/>
            </w:r>
            <w:r w:rsidRPr="004D77A5">
              <w:rPr>
                <w:rFonts w:ascii="Times New Roman" w:eastAsia="Times New Roman" w:hAnsi="Times New Roman" w:cs="Times New Roman"/>
                <w:lang w:eastAsia="fr-FR"/>
              </w:rPr>
              <w:br/>
              <w:t>Signature : _____________________</w:t>
            </w:r>
          </w:p>
        </w:tc>
      </w:tr>
      <w:tr w:rsidR="0069402C" w:rsidRPr="004D77A5" w:rsidTr="0069402C">
        <w:trPr>
          <w:tblCellSpacing w:w="15" w:type="dxa"/>
        </w:trPr>
        <w:tc>
          <w:tcPr>
            <w:tcW w:w="4925" w:type="dxa"/>
            <w:tcMar>
              <w:top w:w="160" w:type="dxa"/>
              <w:left w:w="15" w:type="dxa"/>
              <w:bottom w:w="160" w:type="dxa"/>
              <w:right w:w="15" w:type="dxa"/>
            </w:tcMar>
            <w:vAlign w:val="center"/>
            <w:hideMark/>
          </w:tcPr>
          <w:p w:rsidR="0069402C" w:rsidRPr="004D77A5" w:rsidRDefault="0069402C" w:rsidP="004D77A5">
            <w:pPr>
              <w:spacing w:line="360" w:lineRule="auto"/>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Responsable de la diaspora</w:t>
            </w:r>
            <w:r w:rsidRPr="004D77A5">
              <w:rPr>
                <w:rFonts w:ascii="Times New Roman" w:eastAsia="Times New Roman" w:hAnsi="Times New Roman" w:cs="Times New Roman"/>
                <w:lang w:eastAsia="fr-FR"/>
              </w:rPr>
              <w:br/>
            </w:r>
            <w:r w:rsidRPr="004D77A5">
              <w:rPr>
                <w:rFonts w:ascii="Times New Roman" w:eastAsia="Times New Roman" w:hAnsi="Times New Roman" w:cs="Times New Roman"/>
                <w:lang w:eastAsia="fr-FR"/>
              </w:rPr>
              <w:br/>
            </w:r>
            <w:r w:rsidRPr="004D77A5">
              <w:rPr>
                <w:rFonts w:ascii="Times New Roman" w:eastAsia="Times New Roman" w:hAnsi="Times New Roman" w:cs="Times New Roman"/>
                <w:lang w:eastAsia="fr-FR"/>
              </w:rPr>
              <w:br/>
              <w:t>Nom et signature</w:t>
            </w:r>
          </w:p>
        </w:tc>
        <w:tc>
          <w:tcPr>
            <w:tcW w:w="4925" w:type="dxa"/>
            <w:tcMar>
              <w:top w:w="160" w:type="dxa"/>
              <w:left w:w="15" w:type="dxa"/>
              <w:bottom w:w="160" w:type="dxa"/>
              <w:right w:w="15" w:type="dxa"/>
            </w:tcMar>
            <w:vAlign w:val="center"/>
            <w:hideMark/>
          </w:tcPr>
          <w:p w:rsidR="0069402C" w:rsidRPr="004D77A5" w:rsidRDefault="0069402C" w:rsidP="004D77A5">
            <w:pPr>
              <w:spacing w:line="360" w:lineRule="auto"/>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Nom : __________________________</w:t>
            </w:r>
            <w:r w:rsidRPr="004D77A5">
              <w:rPr>
                <w:rFonts w:ascii="Times New Roman" w:eastAsia="Times New Roman" w:hAnsi="Times New Roman" w:cs="Times New Roman"/>
                <w:lang w:eastAsia="fr-FR"/>
              </w:rPr>
              <w:br/>
            </w:r>
            <w:r w:rsidRPr="004D77A5">
              <w:rPr>
                <w:rFonts w:ascii="Times New Roman" w:eastAsia="Times New Roman" w:hAnsi="Times New Roman" w:cs="Times New Roman"/>
                <w:lang w:eastAsia="fr-FR"/>
              </w:rPr>
              <w:br/>
              <w:t>Signature : _____________________</w:t>
            </w:r>
          </w:p>
        </w:tc>
      </w:tr>
      <w:tr w:rsidR="0069402C" w:rsidRPr="004D77A5" w:rsidTr="0069402C">
        <w:trPr>
          <w:tblCellSpacing w:w="15" w:type="dxa"/>
        </w:trPr>
        <w:tc>
          <w:tcPr>
            <w:tcW w:w="4925" w:type="dxa"/>
            <w:tcMar>
              <w:top w:w="160" w:type="dxa"/>
              <w:left w:w="15" w:type="dxa"/>
              <w:bottom w:w="160" w:type="dxa"/>
              <w:right w:w="15" w:type="dxa"/>
            </w:tcMar>
            <w:vAlign w:val="center"/>
            <w:hideMark/>
          </w:tcPr>
          <w:p w:rsidR="0069402C" w:rsidRPr="004D77A5" w:rsidRDefault="0069402C" w:rsidP="004D77A5">
            <w:pPr>
              <w:spacing w:line="360" w:lineRule="auto"/>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Responsable du contrôle électoral</w:t>
            </w:r>
            <w:r w:rsidRPr="004D77A5">
              <w:rPr>
                <w:rFonts w:ascii="Times New Roman" w:eastAsia="Times New Roman" w:hAnsi="Times New Roman" w:cs="Times New Roman"/>
                <w:lang w:eastAsia="fr-FR"/>
              </w:rPr>
              <w:br/>
            </w:r>
            <w:r w:rsidRPr="004D77A5">
              <w:rPr>
                <w:rFonts w:ascii="Times New Roman" w:eastAsia="Times New Roman" w:hAnsi="Times New Roman" w:cs="Times New Roman"/>
                <w:lang w:eastAsia="fr-FR"/>
              </w:rPr>
              <w:br/>
            </w:r>
            <w:r w:rsidRPr="004D77A5">
              <w:rPr>
                <w:rFonts w:ascii="Times New Roman" w:eastAsia="Times New Roman" w:hAnsi="Times New Roman" w:cs="Times New Roman"/>
                <w:lang w:eastAsia="fr-FR"/>
              </w:rPr>
              <w:br/>
              <w:t>Nom et signature</w:t>
            </w:r>
          </w:p>
        </w:tc>
        <w:tc>
          <w:tcPr>
            <w:tcW w:w="4925" w:type="dxa"/>
            <w:tcMar>
              <w:top w:w="160" w:type="dxa"/>
              <w:left w:w="15" w:type="dxa"/>
              <w:bottom w:w="160" w:type="dxa"/>
              <w:right w:w="15" w:type="dxa"/>
            </w:tcMar>
            <w:vAlign w:val="center"/>
            <w:hideMark/>
          </w:tcPr>
          <w:p w:rsidR="0069402C" w:rsidRPr="004D77A5" w:rsidRDefault="0069402C" w:rsidP="004D77A5">
            <w:pPr>
              <w:spacing w:line="360" w:lineRule="auto"/>
              <w:rPr>
                <w:rFonts w:ascii="Times New Roman" w:eastAsia="Times New Roman" w:hAnsi="Times New Roman" w:cs="Times New Roman"/>
                <w:lang w:eastAsia="fr-FR"/>
              </w:rPr>
            </w:pPr>
            <w:r w:rsidRPr="004D77A5">
              <w:rPr>
                <w:rFonts w:ascii="Times New Roman" w:eastAsia="Times New Roman" w:hAnsi="Times New Roman" w:cs="Times New Roman"/>
                <w:lang w:eastAsia="fr-FR"/>
              </w:rPr>
              <w:t>Nom : __________________________</w:t>
            </w:r>
            <w:r w:rsidRPr="004D77A5">
              <w:rPr>
                <w:rFonts w:ascii="Times New Roman" w:eastAsia="Times New Roman" w:hAnsi="Times New Roman" w:cs="Times New Roman"/>
                <w:lang w:eastAsia="fr-FR"/>
              </w:rPr>
              <w:br/>
            </w:r>
            <w:r w:rsidRPr="004D77A5">
              <w:rPr>
                <w:rFonts w:ascii="Times New Roman" w:eastAsia="Times New Roman" w:hAnsi="Times New Roman" w:cs="Times New Roman"/>
                <w:lang w:eastAsia="fr-FR"/>
              </w:rPr>
              <w:br/>
              <w:t>Signature : _____________________</w:t>
            </w:r>
          </w:p>
        </w:tc>
      </w:tr>
    </w:tbl>
    <w:p w:rsidR="004D77A5" w:rsidRPr="004D77A5" w:rsidRDefault="004D77A5">
      <w:pPr>
        <w:spacing w:line="360" w:lineRule="auto"/>
        <w:rPr>
          <w:rFonts w:ascii="Times New Roman" w:hAnsi="Times New Roman" w:cs="Times New Roman"/>
        </w:rPr>
      </w:pPr>
    </w:p>
    <w:sectPr w:rsidR="004D77A5" w:rsidRPr="004D77A5" w:rsidSect="00A41079">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0B5B74"/>
    <w:multiLevelType w:val="multilevel"/>
    <w:tmpl w:val="82185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9199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02C"/>
    <w:rsid w:val="00437EF8"/>
    <w:rsid w:val="004D77A5"/>
    <w:rsid w:val="005A7FD3"/>
    <w:rsid w:val="0069402C"/>
    <w:rsid w:val="00702914"/>
    <w:rsid w:val="00813F1D"/>
    <w:rsid w:val="00890978"/>
    <w:rsid w:val="00A41079"/>
    <w:rsid w:val="00C76845"/>
    <w:rsid w:val="00D356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C74EA"/>
  <w15:chartTrackingRefBased/>
  <w15:docId w15:val="{FF0F2DE6-2501-2747-AC13-14604B1FD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ptos" w:hAnsi="Aptos"/>
      <w:sz w:val="21"/>
    </w:rPr>
  </w:style>
  <w:style w:type="paragraph" w:styleId="Titre1">
    <w:name w:val="heading 1"/>
    <w:basedOn w:val="Normal"/>
    <w:link w:val="Titre1Car"/>
    <w:uiPriority w:val="9"/>
    <w:qFormat/>
    <w:rsid w:val="0069402C"/>
    <w:pPr>
      <w:spacing w:before="100" w:beforeAutospacing="1" w:after="100" w:afterAutospacing="1"/>
      <w:outlineLvl w:val="0"/>
    </w:pPr>
    <w:rPr>
      <w:rFonts w:ascii="Aptos Display" w:eastAsia="Times New Roman" w:hAnsi="Aptos Display" w:cs="Times New Roman"/>
      <w:b/>
      <w:bCs/>
      <w:color w:val="000000"/>
      <w:kern w:val="36"/>
      <w:sz w:val="30"/>
      <w:szCs w:val="48"/>
      <w:lang w:eastAsia="fr-FR"/>
    </w:rPr>
  </w:style>
  <w:style w:type="paragraph" w:styleId="Titre2">
    <w:name w:val="heading 2"/>
    <w:basedOn w:val="Normal"/>
    <w:link w:val="Titre2Car"/>
    <w:uiPriority w:val="9"/>
    <w:qFormat/>
    <w:rsid w:val="0069402C"/>
    <w:pPr>
      <w:spacing w:before="100" w:beforeAutospacing="1" w:after="100" w:afterAutospacing="1"/>
      <w:outlineLvl w:val="1"/>
    </w:pPr>
    <w:rPr>
      <w:rFonts w:ascii="Aptos Display" w:eastAsia="Times New Roman" w:hAnsi="Aptos Display" w:cs="Times New Roman"/>
      <w:b/>
      <w:bCs/>
      <w:color w:val="000000"/>
      <w:sz w:val="23"/>
      <w:szCs w:val="36"/>
      <w:lang w:eastAsia="fr-FR"/>
    </w:rPr>
  </w:style>
  <w:style w:type="paragraph" w:styleId="Titre3">
    <w:name w:val="heading 3"/>
    <w:basedOn w:val="Normal"/>
    <w:link w:val="Titre3Car"/>
    <w:uiPriority w:val="9"/>
    <w:qFormat/>
    <w:rsid w:val="0069402C"/>
    <w:pPr>
      <w:spacing w:before="100" w:beforeAutospacing="1" w:after="100" w:afterAutospacing="1"/>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9402C"/>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69402C"/>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69402C"/>
    <w:rPr>
      <w:rFonts w:ascii="Times New Roman" w:eastAsia="Times New Roman" w:hAnsi="Times New Roman" w:cs="Times New Roman"/>
      <w:b/>
      <w:bCs/>
      <w:sz w:val="27"/>
      <w:szCs w:val="27"/>
      <w:lang w:eastAsia="fr-FR"/>
    </w:rPr>
  </w:style>
  <w:style w:type="character" w:customStyle="1" w:styleId="text-token-text-secondary">
    <w:name w:val="text-token-text-secondary"/>
    <w:basedOn w:val="Policepardfaut"/>
    <w:rsid w:val="0069402C"/>
  </w:style>
  <w:style w:type="character" w:customStyle="1" w:styleId="text-token-text-tertiary">
    <w:name w:val="text-token-text-tertiary"/>
    <w:basedOn w:val="Policepardfaut"/>
    <w:rsid w:val="0069402C"/>
  </w:style>
  <w:style w:type="character" w:customStyle="1" w:styleId="font-medium">
    <w:name w:val="font-medium"/>
    <w:basedOn w:val="Policepardfaut"/>
    <w:rsid w:val="0069402C"/>
  </w:style>
  <w:style w:type="character" w:customStyle="1" w:styleId="font-normal">
    <w:name w:val="font-normal"/>
    <w:basedOn w:val="Policepardfaut"/>
    <w:rsid w:val="0069402C"/>
  </w:style>
  <w:style w:type="paragraph" w:styleId="NormalWeb">
    <w:name w:val="Normal (Web)"/>
    <w:basedOn w:val="Normal"/>
    <w:uiPriority w:val="99"/>
    <w:semiHidden/>
    <w:unhideWhenUsed/>
    <w:rsid w:val="0069402C"/>
    <w:pPr>
      <w:spacing w:before="100" w:beforeAutospacing="1" w:after="100" w:afterAutospacing="1"/>
    </w:pPr>
    <w:rPr>
      <w:rFonts w:ascii="Times New Roman" w:eastAsia="Times New Roman" w:hAnsi="Times New Roman" w:cs="Times New Roman"/>
      <w:lang w:eastAsia="fr-FR"/>
    </w:rPr>
  </w:style>
  <w:style w:type="character" w:styleId="lev">
    <w:name w:val="Strong"/>
    <w:basedOn w:val="Policepardfaut"/>
    <w:uiPriority w:val="22"/>
    <w:qFormat/>
    <w:rsid w:val="0069402C"/>
    <w:rPr>
      <w:b/>
      <w:bCs/>
    </w:rPr>
  </w:style>
  <w:style w:type="paragraph" w:customStyle="1" w:styleId="mx-3">
    <w:name w:val="mx-3"/>
    <w:basedOn w:val="Normal"/>
    <w:rsid w:val="0069402C"/>
    <w:pPr>
      <w:spacing w:before="100" w:beforeAutospacing="1" w:after="100" w:afterAutospacing="1"/>
    </w:pPr>
    <w:rPr>
      <w:rFonts w:ascii="Times New Roman" w:eastAsia="Times New Roman" w:hAnsi="Times New Roman" w:cs="Times New Roman"/>
      <w:lang w:eastAsia="fr-FR"/>
    </w:rPr>
  </w:style>
  <w:style w:type="character" w:customStyle="1" w:styleId="text-token-text-primary">
    <w:name w:val="text-token-text-primary"/>
    <w:basedOn w:val="Policepardfaut"/>
    <w:rsid w:val="0069402C"/>
  </w:style>
  <w:style w:type="paragraph" w:styleId="z-Hautduformulaire">
    <w:name w:val="HTML Top of Form"/>
    <w:basedOn w:val="Normal"/>
    <w:next w:val="Normal"/>
    <w:link w:val="z-HautduformulaireCar"/>
    <w:hidden/>
    <w:uiPriority w:val="99"/>
    <w:semiHidden/>
    <w:unhideWhenUsed/>
    <w:rsid w:val="0069402C"/>
    <w:pPr>
      <w:pBdr>
        <w:bottom w:val="single" w:sz="6" w:space="1" w:color="auto"/>
      </w:pBdr>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semiHidden/>
    <w:rsid w:val="0069402C"/>
    <w:rPr>
      <w:rFonts w:ascii="Arial" w:eastAsia="Times New Roman" w:hAnsi="Arial" w:cs="Arial"/>
      <w:vanish/>
      <w:sz w:val="16"/>
      <w:szCs w:val="16"/>
      <w:lang w:eastAsia="fr-FR"/>
    </w:rPr>
  </w:style>
  <w:style w:type="paragraph" w:customStyle="1" w:styleId="placeholder">
    <w:name w:val="placeholder"/>
    <w:basedOn w:val="Normal"/>
    <w:rsid w:val="0069402C"/>
    <w:pPr>
      <w:spacing w:before="100" w:beforeAutospacing="1" w:after="100" w:afterAutospacing="1"/>
    </w:pPr>
    <w:rPr>
      <w:rFonts w:ascii="Times New Roman" w:eastAsia="Times New Roman" w:hAnsi="Times New Roman" w:cs="Times New Roman"/>
      <w:lang w:eastAsia="fr-FR"/>
    </w:rPr>
  </w:style>
  <w:style w:type="paragraph" w:styleId="z-Basduformulaire">
    <w:name w:val="HTML Bottom of Form"/>
    <w:basedOn w:val="Normal"/>
    <w:next w:val="Normal"/>
    <w:link w:val="z-BasduformulaireCar"/>
    <w:hidden/>
    <w:uiPriority w:val="99"/>
    <w:semiHidden/>
    <w:unhideWhenUsed/>
    <w:rsid w:val="0069402C"/>
    <w:pPr>
      <w:pBdr>
        <w:top w:val="single" w:sz="6" w:space="1" w:color="auto"/>
      </w:pBdr>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semiHidden/>
    <w:rsid w:val="0069402C"/>
    <w:rPr>
      <w:rFonts w:ascii="Arial" w:eastAsia="Times New Roman" w:hAnsi="Arial" w:cs="Arial"/>
      <w:vanish/>
      <w:sz w:val="16"/>
      <w:szCs w:val="16"/>
      <w:lang w:eastAsia="fr-FR"/>
    </w:rPr>
  </w:style>
  <w:style w:type="character" w:customStyle="1" w:styleId="contents">
    <w:name w:val="contents"/>
    <w:basedOn w:val="Policepardfaut"/>
    <w:rsid w:val="0069402C"/>
  </w:style>
  <w:style w:type="character" w:styleId="Lienhypertexte">
    <w:name w:val="Hyperlink"/>
    <w:basedOn w:val="Policepardfaut"/>
    <w:uiPriority w:val="99"/>
    <w:semiHidden/>
    <w:unhideWhenUsed/>
    <w:rsid w:val="0069402C"/>
    <w:rPr>
      <w:color w:val="0000FF"/>
      <w:u w:val="single"/>
    </w:rPr>
  </w:style>
  <w:style w:type="character" w:customStyle="1" w:styleId="absolute">
    <w:name w:val="absolute"/>
    <w:basedOn w:val="Policepardfaut"/>
    <w:rsid w:val="0069402C"/>
  </w:style>
  <w:style w:type="character" w:customStyle="1" w:styleId="tabular-nums">
    <w:name w:val="tabular-nums"/>
    <w:basedOn w:val="Policepardfaut"/>
    <w:rsid w:val="0069402C"/>
  </w:style>
  <w:style w:type="paragraph" w:customStyle="1" w:styleId="artifact-docx-previewheader">
    <w:name w:val="artifact-docx-preview_header"/>
    <w:basedOn w:val="Normal"/>
    <w:rsid w:val="0069402C"/>
    <w:pPr>
      <w:spacing w:before="100" w:beforeAutospacing="1" w:after="100" w:afterAutospacing="1"/>
    </w:pPr>
    <w:rPr>
      <w:rFonts w:ascii="Times New Roman" w:eastAsia="Times New Roman" w:hAnsi="Times New Roman" w:cs="Times New Roman"/>
      <w:lang w:eastAsia="fr-FR"/>
    </w:rPr>
  </w:style>
  <w:style w:type="paragraph" w:customStyle="1" w:styleId="artifact-docx-previewtitle">
    <w:name w:val="artifact-docx-preview_title"/>
    <w:basedOn w:val="Normal"/>
    <w:rsid w:val="0069402C"/>
    <w:pPr>
      <w:spacing w:before="100" w:beforeAutospacing="1" w:after="100" w:afterAutospacing="1"/>
    </w:pPr>
    <w:rPr>
      <w:rFonts w:ascii="Times New Roman" w:eastAsia="Times New Roman" w:hAnsi="Times New Roman" w:cs="Times New Roman"/>
      <w:lang w:eastAsia="fr-FR"/>
    </w:rPr>
  </w:style>
  <w:style w:type="paragraph" w:customStyle="1" w:styleId="artifact-docx-previewfooter">
    <w:name w:val="artifact-docx-preview_footer"/>
    <w:basedOn w:val="Normal"/>
    <w:rsid w:val="0069402C"/>
    <w:pPr>
      <w:spacing w:before="100" w:beforeAutospacing="1" w:after="100" w:afterAutospacing="1"/>
    </w:pPr>
    <w:rPr>
      <w:rFonts w:ascii="Times New Roman" w:eastAsia="Times New Roman" w:hAnsi="Times New Roman" w:cs="Times New Roman"/>
      <w:lang w:eastAsia="fr-FR"/>
    </w:rPr>
  </w:style>
  <w:style w:type="paragraph" w:customStyle="1" w:styleId="artifact-docx-previewheading1">
    <w:name w:val="artifact-docx-preview_heading1"/>
    <w:basedOn w:val="Normal"/>
    <w:rsid w:val="0069402C"/>
    <w:pPr>
      <w:spacing w:before="100" w:beforeAutospacing="1" w:after="100" w:afterAutospacing="1"/>
    </w:pPr>
    <w:rPr>
      <w:rFonts w:ascii="Times New Roman" w:eastAsia="Times New Roman" w:hAnsi="Times New Roman" w:cs="Times New Roman"/>
      <w:lang w:eastAsia="fr-FR"/>
    </w:rPr>
  </w:style>
  <w:style w:type="paragraph" w:customStyle="1" w:styleId="artifact-docx-previewheading2">
    <w:name w:val="artifact-docx-preview_heading2"/>
    <w:basedOn w:val="Normal"/>
    <w:rsid w:val="0069402C"/>
    <w:pPr>
      <w:spacing w:before="100" w:beforeAutospacing="1" w:after="100" w:afterAutospacing="1"/>
    </w:pPr>
    <w:rPr>
      <w:rFonts w:ascii="Times New Roman" w:eastAsia="Times New Roman" w:hAnsi="Times New Roman" w:cs="Times New Roman"/>
      <w:lang w:eastAsia="fr-FR"/>
    </w:rPr>
  </w:style>
  <w:style w:type="paragraph" w:customStyle="1" w:styleId="artifact-docx-previewarticle">
    <w:name w:val="artifact-docx-preview_article"/>
    <w:basedOn w:val="Normal"/>
    <w:rsid w:val="0069402C"/>
    <w:pPr>
      <w:spacing w:before="100" w:beforeAutospacing="1" w:after="100" w:afterAutospacing="1"/>
    </w:pPr>
    <w:rPr>
      <w:rFonts w:ascii="Times New Roman" w:eastAsia="Times New Roman" w:hAnsi="Times New Roman" w:cs="Times New Roman"/>
      <w:lang w:eastAsia="fr-FR"/>
    </w:rPr>
  </w:style>
  <w:style w:type="paragraph" w:customStyle="1" w:styleId="artifact-docx-previewlistbullet">
    <w:name w:val="artifact-docx-preview_listbullet"/>
    <w:basedOn w:val="Normal"/>
    <w:rsid w:val="0069402C"/>
    <w:pPr>
      <w:spacing w:before="100" w:beforeAutospacing="1" w:after="100" w:afterAutospacing="1"/>
    </w:pPr>
    <w:rPr>
      <w:rFonts w:ascii="Times New Roman" w:eastAsia="Times New Roman" w:hAnsi="Times New Roman" w:cs="Times New Roman"/>
      <w:lang w:eastAsia="fr-FR"/>
    </w:rPr>
  </w:style>
  <w:style w:type="table" w:styleId="Grilledutableau">
    <w:name w:val="Table Grid"/>
    <w:basedOn w:val="TableauNormal"/>
    <w:uiPriority w:val="39"/>
    <w:rsid w:val="00D356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10">
    <w:name w:val="Titre1"/>
    <w:rPr>
      <w:rFonts w:ascii="Aptos Display" w:hAnsi="Aptos Display"/>
      <w:color w:val="000000"/>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0397151">
      <w:bodyDiv w:val="1"/>
      <w:marLeft w:val="0"/>
      <w:marRight w:val="0"/>
      <w:marTop w:val="0"/>
      <w:marBottom w:val="0"/>
      <w:divBdr>
        <w:top w:val="none" w:sz="0" w:space="0" w:color="auto"/>
        <w:left w:val="none" w:sz="0" w:space="0" w:color="auto"/>
        <w:bottom w:val="none" w:sz="0" w:space="0" w:color="auto"/>
        <w:right w:val="none" w:sz="0" w:space="0" w:color="auto"/>
      </w:divBdr>
      <w:divsChild>
        <w:div w:id="1437407164">
          <w:marLeft w:val="0"/>
          <w:marRight w:val="0"/>
          <w:marTop w:val="0"/>
          <w:marBottom w:val="0"/>
          <w:divBdr>
            <w:top w:val="none" w:sz="0" w:space="0" w:color="auto"/>
            <w:left w:val="none" w:sz="0" w:space="0" w:color="auto"/>
            <w:bottom w:val="none" w:sz="0" w:space="0" w:color="auto"/>
            <w:right w:val="none" w:sz="0" w:space="0" w:color="auto"/>
          </w:divBdr>
          <w:divsChild>
            <w:div w:id="854853334">
              <w:marLeft w:val="0"/>
              <w:marRight w:val="0"/>
              <w:marTop w:val="0"/>
              <w:marBottom w:val="0"/>
              <w:divBdr>
                <w:top w:val="none" w:sz="0" w:space="0" w:color="auto"/>
                <w:left w:val="none" w:sz="0" w:space="0" w:color="auto"/>
                <w:bottom w:val="none" w:sz="0" w:space="0" w:color="auto"/>
                <w:right w:val="none" w:sz="0" w:space="0" w:color="auto"/>
              </w:divBdr>
              <w:divsChild>
                <w:div w:id="2138643796">
                  <w:marLeft w:val="0"/>
                  <w:marRight w:val="0"/>
                  <w:marTop w:val="0"/>
                  <w:marBottom w:val="0"/>
                  <w:divBdr>
                    <w:top w:val="none" w:sz="0" w:space="0" w:color="auto"/>
                    <w:left w:val="none" w:sz="0" w:space="0" w:color="auto"/>
                    <w:bottom w:val="none" w:sz="0" w:space="0" w:color="auto"/>
                    <w:right w:val="none" w:sz="0" w:space="0" w:color="auto"/>
                  </w:divBdr>
                  <w:divsChild>
                    <w:div w:id="546260633">
                      <w:marLeft w:val="0"/>
                      <w:marRight w:val="0"/>
                      <w:marTop w:val="0"/>
                      <w:marBottom w:val="0"/>
                      <w:divBdr>
                        <w:top w:val="none" w:sz="0" w:space="0" w:color="auto"/>
                        <w:left w:val="none" w:sz="0" w:space="0" w:color="auto"/>
                        <w:bottom w:val="none" w:sz="0" w:space="0" w:color="auto"/>
                        <w:right w:val="none" w:sz="0" w:space="0" w:color="auto"/>
                      </w:divBdr>
                      <w:divsChild>
                        <w:div w:id="1718164142">
                          <w:marLeft w:val="0"/>
                          <w:marRight w:val="0"/>
                          <w:marTop w:val="0"/>
                          <w:marBottom w:val="0"/>
                          <w:divBdr>
                            <w:top w:val="none" w:sz="0" w:space="0" w:color="auto"/>
                            <w:left w:val="none" w:sz="0" w:space="0" w:color="auto"/>
                            <w:bottom w:val="none" w:sz="0" w:space="0" w:color="auto"/>
                            <w:right w:val="none" w:sz="0" w:space="0" w:color="auto"/>
                          </w:divBdr>
                          <w:divsChild>
                            <w:div w:id="427963932">
                              <w:marLeft w:val="0"/>
                              <w:marRight w:val="0"/>
                              <w:marTop w:val="0"/>
                              <w:marBottom w:val="0"/>
                              <w:divBdr>
                                <w:top w:val="none" w:sz="0" w:space="0" w:color="auto"/>
                                <w:left w:val="none" w:sz="0" w:space="0" w:color="auto"/>
                                <w:bottom w:val="none" w:sz="0" w:space="0" w:color="auto"/>
                                <w:right w:val="none" w:sz="0" w:space="0" w:color="auto"/>
                              </w:divBdr>
                              <w:divsChild>
                                <w:div w:id="163936849">
                                  <w:marLeft w:val="0"/>
                                  <w:marRight w:val="0"/>
                                  <w:marTop w:val="0"/>
                                  <w:marBottom w:val="0"/>
                                  <w:divBdr>
                                    <w:top w:val="none" w:sz="0" w:space="0" w:color="auto"/>
                                    <w:left w:val="none" w:sz="0" w:space="0" w:color="auto"/>
                                    <w:bottom w:val="none" w:sz="0" w:space="0" w:color="auto"/>
                                    <w:right w:val="none" w:sz="0" w:space="0" w:color="auto"/>
                                  </w:divBdr>
                                  <w:divsChild>
                                    <w:div w:id="2036735839">
                                      <w:marLeft w:val="0"/>
                                      <w:marRight w:val="0"/>
                                      <w:marTop w:val="0"/>
                                      <w:marBottom w:val="0"/>
                                      <w:divBdr>
                                        <w:top w:val="none" w:sz="0" w:space="0" w:color="auto"/>
                                        <w:left w:val="none" w:sz="0" w:space="0" w:color="auto"/>
                                        <w:bottom w:val="none" w:sz="0" w:space="0" w:color="auto"/>
                                        <w:right w:val="none" w:sz="0" w:space="0" w:color="auto"/>
                                      </w:divBdr>
                                      <w:divsChild>
                                        <w:div w:id="1295213862">
                                          <w:marLeft w:val="0"/>
                                          <w:marRight w:val="0"/>
                                          <w:marTop w:val="0"/>
                                          <w:marBottom w:val="0"/>
                                          <w:divBdr>
                                            <w:top w:val="none" w:sz="0" w:space="0" w:color="auto"/>
                                            <w:left w:val="none" w:sz="0" w:space="0" w:color="auto"/>
                                            <w:bottom w:val="none" w:sz="0" w:space="0" w:color="auto"/>
                                            <w:right w:val="none" w:sz="0" w:space="0" w:color="auto"/>
                                          </w:divBdr>
                                          <w:divsChild>
                                            <w:div w:id="435296363">
                                              <w:marLeft w:val="0"/>
                                              <w:marRight w:val="0"/>
                                              <w:marTop w:val="0"/>
                                              <w:marBottom w:val="0"/>
                                              <w:divBdr>
                                                <w:top w:val="none" w:sz="0" w:space="0" w:color="auto"/>
                                                <w:left w:val="none" w:sz="0" w:space="0" w:color="auto"/>
                                                <w:bottom w:val="none" w:sz="0" w:space="0" w:color="auto"/>
                                                <w:right w:val="none" w:sz="0" w:space="0" w:color="auto"/>
                                              </w:divBdr>
                                              <w:divsChild>
                                                <w:div w:id="1864054985">
                                                  <w:marLeft w:val="0"/>
                                                  <w:marRight w:val="0"/>
                                                  <w:marTop w:val="0"/>
                                                  <w:marBottom w:val="0"/>
                                                  <w:divBdr>
                                                    <w:top w:val="none" w:sz="0" w:space="0" w:color="auto"/>
                                                    <w:left w:val="none" w:sz="0" w:space="0" w:color="auto"/>
                                                    <w:bottom w:val="none" w:sz="0" w:space="0" w:color="auto"/>
                                                    <w:right w:val="none" w:sz="0" w:space="0" w:color="auto"/>
                                                  </w:divBdr>
                                                  <w:divsChild>
                                                    <w:div w:id="1292899184">
                                                      <w:marLeft w:val="0"/>
                                                      <w:marRight w:val="0"/>
                                                      <w:marTop w:val="0"/>
                                                      <w:marBottom w:val="0"/>
                                                      <w:divBdr>
                                                        <w:top w:val="none" w:sz="0" w:space="0" w:color="auto"/>
                                                        <w:left w:val="none" w:sz="0" w:space="0" w:color="auto"/>
                                                        <w:bottom w:val="none" w:sz="0" w:space="0" w:color="auto"/>
                                                        <w:right w:val="none" w:sz="0" w:space="0" w:color="auto"/>
                                                      </w:divBdr>
                                                      <w:divsChild>
                                                        <w:div w:id="1501696600">
                                                          <w:marLeft w:val="0"/>
                                                          <w:marRight w:val="0"/>
                                                          <w:marTop w:val="0"/>
                                                          <w:marBottom w:val="0"/>
                                                          <w:divBdr>
                                                            <w:top w:val="none" w:sz="0" w:space="0" w:color="auto"/>
                                                            <w:left w:val="none" w:sz="0" w:space="0" w:color="auto"/>
                                                            <w:bottom w:val="none" w:sz="0" w:space="0" w:color="auto"/>
                                                            <w:right w:val="none" w:sz="0" w:space="0" w:color="auto"/>
                                                          </w:divBdr>
                                                          <w:divsChild>
                                                            <w:div w:id="1117140324">
                                                              <w:marLeft w:val="0"/>
                                                              <w:marRight w:val="0"/>
                                                              <w:marTop w:val="0"/>
                                                              <w:marBottom w:val="0"/>
                                                              <w:divBdr>
                                                                <w:top w:val="none" w:sz="0" w:space="0" w:color="auto"/>
                                                                <w:left w:val="none" w:sz="0" w:space="0" w:color="auto"/>
                                                                <w:bottom w:val="none" w:sz="0" w:space="0" w:color="auto"/>
                                                                <w:right w:val="none" w:sz="0" w:space="0" w:color="auto"/>
                                                              </w:divBdr>
                                                              <w:divsChild>
                                                                <w:div w:id="2075351312">
                                                                  <w:marLeft w:val="0"/>
                                                                  <w:marRight w:val="0"/>
                                                                  <w:marTop w:val="0"/>
                                                                  <w:marBottom w:val="0"/>
                                                                  <w:divBdr>
                                                                    <w:top w:val="none" w:sz="0" w:space="0" w:color="auto"/>
                                                                    <w:left w:val="none" w:sz="0" w:space="0" w:color="auto"/>
                                                                    <w:bottom w:val="none" w:sz="0" w:space="0" w:color="auto"/>
                                                                    <w:right w:val="none" w:sz="0" w:space="0" w:color="auto"/>
                                                                  </w:divBdr>
                                                                  <w:divsChild>
                                                                    <w:div w:id="1407876910">
                                                                      <w:marLeft w:val="0"/>
                                                                      <w:marRight w:val="0"/>
                                                                      <w:marTop w:val="0"/>
                                                                      <w:marBottom w:val="0"/>
                                                                      <w:divBdr>
                                                                        <w:top w:val="none" w:sz="0" w:space="0" w:color="auto"/>
                                                                        <w:left w:val="none" w:sz="0" w:space="0" w:color="auto"/>
                                                                        <w:bottom w:val="none" w:sz="0" w:space="0" w:color="auto"/>
                                                                        <w:right w:val="none" w:sz="0" w:space="0" w:color="auto"/>
                                                                      </w:divBdr>
                                                                    </w:div>
                                                                    <w:div w:id="1221360942">
                                                                      <w:marLeft w:val="0"/>
                                                                      <w:marRight w:val="0"/>
                                                                      <w:marTop w:val="0"/>
                                                                      <w:marBottom w:val="0"/>
                                                                      <w:divBdr>
                                                                        <w:top w:val="none" w:sz="0" w:space="0" w:color="auto"/>
                                                                        <w:left w:val="none" w:sz="0" w:space="0" w:color="auto"/>
                                                                        <w:bottom w:val="none" w:sz="0" w:space="0" w:color="auto"/>
                                                                        <w:right w:val="none" w:sz="0" w:space="0" w:color="auto"/>
                                                                      </w:divBdr>
                                                                      <w:divsChild>
                                                                        <w:div w:id="1675448014">
                                                                          <w:marLeft w:val="0"/>
                                                                          <w:marRight w:val="0"/>
                                                                          <w:marTop w:val="0"/>
                                                                          <w:marBottom w:val="0"/>
                                                                          <w:divBdr>
                                                                            <w:top w:val="none" w:sz="0" w:space="0" w:color="auto"/>
                                                                            <w:left w:val="none" w:sz="0" w:space="0" w:color="auto"/>
                                                                            <w:bottom w:val="none" w:sz="0" w:space="0" w:color="auto"/>
                                                                            <w:right w:val="none" w:sz="0" w:space="0" w:color="auto"/>
                                                                          </w:divBdr>
                                                                          <w:divsChild>
                                                                            <w:div w:id="483939133">
                                                                              <w:marLeft w:val="0"/>
                                                                              <w:marRight w:val="0"/>
                                                                              <w:marTop w:val="0"/>
                                                                              <w:marBottom w:val="0"/>
                                                                              <w:divBdr>
                                                                                <w:top w:val="none" w:sz="0" w:space="0" w:color="auto"/>
                                                                                <w:left w:val="none" w:sz="0" w:space="0" w:color="auto"/>
                                                                                <w:bottom w:val="none" w:sz="0" w:space="0" w:color="auto"/>
                                                                                <w:right w:val="none" w:sz="0" w:space="0" w:color="auto"/>
                                                                              </w:divBdr>
                                                                              <w:divsChild>
                                                                                <w:div w:id="2085956532">
                                                                                  <w:marLeft w:val="0"/>
                                                                                  <w:marRight w:val="0"/>
                                                                                  <w:marTop w:val="0"/>
                                                                                  <w:marBottom w:val="0"/>
                                                                                  <w:divBdr>
                                                                                    <w:top w:val="none" w:sz="0" w:space="0" w:color="auto"/>
                                                                                    <w:left w:val="none" w:sz="0" w:space="0" w:color="auto"/>
                                                                                    <w:bottom w:val="none" w:sz="0" w:space="0" w:color="auto"/>
                                                                                    <w:right w:val="none" w:sz="0" w:space="0" w:color="auto"/>
                                                                                  </w:divBdr>
                                                                                  <w:divsChild>
                                                                                    <w:div w:id="1503087341">
                                                                                      <w:marLeft w:val="0"/>
                                                                                      <w:marRight w:val="0"/>
                                                                                      <w:marTop w:val="0"/>
                                                                                      <w:marBottom w:val="0"/>
                                                                                      <w:divBdr>
                                                                                        <w:top w:val="none" w:sz="0" w:space="0" w:color="auto"/>
                                                                                        <w:left w:val="none" w:sz="0" w:space="0" w:color="auto"/>
                                                                                        <w:bottom w:val="none" w:sz="0" w:space="0" w:color="auto"/>
                                                                                        <w:right w:val="none" w:sz="0" w:space="0" w:color="auto"/>
                                                                                      </w:divBdr>
                                                                                      <w:divsChild>
                                                                                        <w:div w:id="1979608744">
                                                                                          <w:marLeft w:val="0"/>
                                                                                          <w:marRight w:val="0"/>
                                                                                          <w:marTop w:val="0"/>
                                                                                          <w:marBottom w:val="0"/>
                                                                                          <w:divBdr>
                                                                                            <w:top w:val="none" w:sz="0" w:space="0" w:color="auto"/>
                                                                                            <w:left w:val="none" w:sz="0" w:space="0" w:color="auto"/>
                                                                                            <w:bottom w:val="none" w:sz="0" w:space="0" w:color="auto"/>
                                                                                            <w:right w:val="none" w:sz="0" w:space="0" w:color="auto"/>
                                                                                          </w:divBdr>
                                                                                          <w:divsChild>
                                                                                            <w:div w:id="1240098072">
                                                                                              <w:marLeft w:val="0"/>
                                                                                              <w:marRight w:val="0"/>
                                                                                              <w:marTop w:val="0"/>
                                                                                              <w:marBottom w:val="0"/>
                                                                                              <w:divBdr>
                                                                                                <w:top w:val="none" w:sz="0" w:space="0" w:color="auto"/>
                                                                                                <w:left w:val="none" w:sz="0" w:space="0" w:color="auto"/>
                                                                                                <w:bottom w:val="none" w:sz="0" w:space="0" w:color="auto"/>
                                                                                                <w:right w:val="none" w:sz="0" w:space="0" w:color="auto"/>
                                                                                              </w:divBdr>
                                                                                              <w:divsChild>
                                                                                                <w:div w:id="1876305955">
                                                                                                  <w:marLeft w:val="0"/>
                                                                                                  <w:marRight w:val="0"/>
                                                                                                  <w:marTop w:val="0"/>
                                                                                                  <w:marBottom w:val="0"/>
                                                                                                  <w:divBdr>
                                                                                                    <w:top w:val="none" w:sz="0" w:space="0" w:color="auto"/>
                                                                                                    <w:left w:val="none" w:sz="0" w:space="0" w:color="auto"/>
                                                                                                    <w:bottom w:val="none" w:sz="0" w:space="0" w:color="auto"/>
                                                                                                    <w:right w:val="none" w:sz="0" w:space="0" w:color="auto"/>
                                                                                                  </w:divBdr>
                                                                                                  <w:divsChild>
                                                                                                    <w:div w:id="84929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125428">
                                                                                          <w:marLeft w:val="0"/>
                                                                                          <w:marRight w:val="0"/>
                                                                                          <w:marTop w:val="0"/>
                                                                                          <w:marBottom w:val="0"/>
                                                                                          <w:divBdr>
                                                                                            <w:top w:val="none" w:sz="0" w:space="0" w:color="auto"/>
                                                                                            <w:left w:val="none" w:sz="0" w:space="0" w:color="auto"/>
                                                                                            <w:bottom w:val="none" w:sz="0" w:space="0" w:color="auto"/>
                                                                                            <w:right w:val="none" w:sz="0" w:space="0" w:color="auto"/>
                                                                                          </w:divBdr>
                                                                                          <w:divsChild>
                                                                                            <w:div w:id="534538436">
                                                                                              <w:marLeft w:val="0"/>
                                                                                              <w:marRight w:val="0"/>
                                                                                              <w:marTop w:val="0"/>
                                                                                              <w:marBottom w:val="0"/>
                                                                                              <w:divBdr>
                                                                                                <w:top w:val="none" w:sz="0" w:space="0" w:color="auto"/>
                                                                                                <w:left w:val="none" w:sz="0" w:space="0" w:color="auto"/>
                                                                                                <w:bottom w:val="none" w:sz="0" w:space="0" w:color="auto"/>
                                                                                                <w:right w:val="none" w:sz="0" w:space="0" w:color="auto"/>
                                                                                              </w:divBdr>
                                                                                              <w:divsChild>
                                                                                                <w:div w:id="61757704">
                                                                                                  <w:marLeft w:val="0"/>
                                                                                                  <w:marRight w:val="0"/>
                                                                                                  <w:marTop w:val="0"/>
                                                                                                  <w:marBottom w:val="0"/>
                                                                                                  <w:divBdr>
                                                                                                    <w:top w:val="none" w:sz="0" w:space="0" w:color="auto"/>
                                                                                                    <w:left w:val="none" w:sz="0" w:space="0" w:color="auto"/>
                                                                                                    <w:bottom w:val="none" w:sz="0" w:space="0" w:color="auto"/>
                                                                                                    <w:right w:val="none" w:sz="0" w:space="0" w:color="auto"/>
                                                                                                  </w:divBdr>
                                                                                                  <w:divsChild>
                                                                                                    <w:div w:id="802189170">
                                                                                                      <w:marLeft w:val="0"/>
                                                                                                      <w:marRight w:val="0"/>
                                                                                                      <w:marTop w:val="0"/>
                                                                                                      <w:marBottom w:val="0"/>
                                                                                                      <w:divBdr>
                                                                                                        <w:top w:val="none" w:sz="0" w:space="0" w:color="auto"/>
                                                                                                        <w:left w:val="none" w:sz="0" w:space="0" w:color="auto"/>
                                                                                                        <w:bottom w:val="none" w:sz="0" w:space="0" w:color="auto"/>
                                                                                                        <w:right w:val="none" w:sz="0" w:space="0" w:color="auto"/>
                                                                                                      </w:divBdr>
                                                                                                      <w:divsChild>
                                                                                                        <w:div w:id="946087149">
                                                                                                          <w:marLeft w:val="0"/>
                                                                                                          <w:marRight w:val="0"/>
                                                                                                          <w:marTop w:val="0"/>
                                                                                                          <w:marBottom w:val="0"/>
                                                                                                          <w:divBdr>
                                                                                                            <w:top w:val="none" w:sz="0" w:space="0" w:color="auto"/>
                                                                                                            <w:left w:val="none" w:sz="0" w:space="0" w:color="auto"/>
                                                                                                            <w:bottom w:val="none" w:sz="0" w:space="0" w:color="auto"/>
                                                                                                            <w:right w:val="none" w:sz="0" w:space="0" w:color="auto"/>
                                                                                                          </w:divBdr>
                                                                                                          <w:divsChild>
                                                                                                            <w:div w:id="150177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32677108">
                                                                  <w:marLeft w:val="0"/>
                                                                  <w:marRight w:val="0"/>
                                                                  <w:marTop w:val="0"/>
                                                                  <w:marBottom w:val="0"/>
                                                                  <w:divBdr>
                                                                    <w:top w:val="none" w:sz="0" w:space="0" w:color="auto"/>
                                                                    <w:left w:val="none" w:sz="0" w:space="0" w:color="auto"/>
                                                                    <w:bottom w:val="none" w:sz="0" w:space="0" w:color="auto"/>
                                                                    <w:right w:val="none" w:sz="0" w:space="0" w:color="auto"/>
                                                                  </w:divBdr>
                                                                  <w:divsChild>
                                                                    <w:div w:id="2125810644">
                                                                      <w:marLeft w:val="0"/>
                                                                      <w:marRight w:val="0"/>
                                                                      <w:marTop w:val="0"/>
                                                                      <w:marBottom w:val="0"/>
                                                                      <w:divBdr>
                                                                        <w:top w:val="none" w:sz="0" w:space="0" w:color="auto"/>
                                                                        <w:left w:val="none" w:sz="0" w:space="0" w:color="auto"/>
                                                                        <w:bottom w:val="none" w:sz="0" w:space="0" w:color="auto"/>
                                                                        <w:right w:val="none" w:sz="0" w:space="0" w:color="auto"/>
                                                                      </w:divBdr>
                                                                      <w:divsChild>
                                                                        <w:div w:id="1406880756">
                                                                          <w:marLeft w:val="0"/>
                                                                          <w:marRight w:val="0"/>
                                                                          <w:marTop w:val="0"/>
                                                                          <w:marBottom w:val="0"/>
                                                                          <w:divBdr>
                                                                            <w:top w:val="none" w:sz="0" w:space="0" w:color="auto"/>
                                                                            <w:left w:val="none" w:sz="0" w:space="0" w:color="auto"/>
                                                                            <w:bottom w:val="none" w:sz="0" w:space="0" w:color="auto"/>
                                                                            <w:right w:val="none" w:sz="0" w:space="0" w:color="auto"/>
                                                                          </w:divBdr>
                                                                          <w:divsChild>
                                                                            <w:div w:id="179315553">
                                                                              <w:marLeft w:val="0"/>
                                                                              <w:marRight w:val="0"/>
                                                                              <w:marTop w:val="0"/>
                                                                              <w:marBottom w:val="0"/>
                                                                              <w:divBdr>
                                                                                <w:top w:val="none" w:sz="0" w:space="0" w:color="auto"/>
                                                                                <w:left w:val="none" w:sz="0" w:space="0" w:color="auto"/>
                                                                                <w:bottom w:val="none" w:sz="0" w:space="0" w:color="auto"/>
                                                                                <w:right w:val="none" w:sz="0" w:space="0" w:color="auto"/>
                                                                              </w:divBdr>
                                                                              <w:divsChild>
                                                                                <w:div w:id="141239786">
                                                                                  <w:marLeft w:val="0"/>
                                                                                  <w:marRight w:val="0"/>
                                                                                  <w:marTop w:val="0"/>
                                                                                  <w:marBottom w:val="0"/>
                                                                                  <w:divBdr>
                                                                                    <w:top w:val="none" w:sz="0" w:space="0" w:color="auto"/>
                                                                                    <w:left w:val="none" w:sz="0" w:space="0" w:color="auto"/>
                                                                                    <w:bottom w:val="none" w:sz="0" w:space="0" w:color="auto"/>
                                                                                    <w:right w:val="none" w:sz="0" w:space="0" w:color="auto"/>
                                                                                  </w:divBdr>
                                                                                  <w:divsChild>
                                                                                    <w:div w:id="552038668">
                                                                                      <w:marLeft w:val="0"/>
                                                                                      <w:marRight w:val="0"/>
                                                                                      <w:marTop w:val="0"/>
                                                                                      <w:marBottom w:val="0"/>
                                                                                      <w:divBdr>
                                                                                        <w:top w:val="none" w:sz="0" w:space="0" w:color="auto"/>
                                                                                        <w:left w:val="none" w:sz="0" w:space="0" w:color="auto"/>
                                                                                        <w:bottom w:val="none" w:sz="0" w:space="0" w:color="auto"/>
                                                                                        <w:right w:val="none" w:sz="0" w:space="0" w:color="auto"/>
                                                                                      </w:divBdr>
                                                                                      <w:divsChild>
                                                                                        <w:div w:id="751388748">
                                                                                          <w:marLeft w:val="0"/>
                                                                                          <w:marRight w:val="0"/>
                                                                                          <w:marTop w:val="0"/>
                                                                                          <w:marBottom w:val="0"/>
                                                                                          <w:divBdr>
                                                                                            <w:top w:val="none" w:sz="0" w:space="0" w:color="auto"/>
                                                                                            <w:left w:val="none" w:sz="0" w:space="0" w:color="auto"/>
                                                                                            <w:bottom w:val="none" w:sz="0" w:space="0" w:color="auto"/>
                                                                                            <w:right w:val="none" w:sz="0" w:space="0" w:color="auto"/>
                                                                                          </w:divBdr>
                                                                                          <w:divsChild>
                                                                                            <w:div w:id="14656608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315498">
                                                                                              <w:blockQuote w:val="1"/>
                                                                                              <w:marLeft w:val="720"/>
                                                                                              <w:marRight w:val="720"/>
                                                                                              <w:marTop w:val="100"/>
                                                                                              <w:marBottom w:val="100"/>
                                                                                              <w:divBdr>
                                                                                                <w:top w:val="none" w:sz="0" w:space="0" w:color="auto"/>
                                                                                                <w:left w:val="none" w:sz="0" w:space="0" w:color="auto"/>
                                                                                                <w:bottom w:val="none" w:sz="0" w:space="0" w:color="auto"/>
                                                                                                <w:right w:val="none" w:sz="0" w:space="0" w:color="auto"/>
                                                                                              </w:divBdr>
                                                                                            </w:div>
                                                                                            <w:div w:id="1253273175">
                                                                                              <w:blockQuote w:val="1"/>
                                                                                              <w:marLeft w:val="720"/>
                                                                                              <w:marRight w:val="720"/>
                                                                                              <w:marTop w:val="100"/>
                                                                                              <w:marBottom w:val="100"/>
                                                                                              <w:divBdr>
                                                                                                <w:top w:val="none" w:sz="0" w:space="0" w:color="auto"/>
                                                                                                <w:left w:val="none" w:sz="0" w:space="0" w:color="auto"/>
                                                                                                <w:bottom w:val="none" w:sz="0" w:space="0" w:color="auto"/>
                                                                                                <w:right w:val="none" w:sz="0" w:space="0" w:color="auto"/>
                                                                                              </w:divBdr>
                                                                                            </w:div>
                                                                                            <w:div w:id="438329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6552091">
                                                                  <w:marLeft w:val="0"/>
                                                                  <w:marRight w:val="0"/>
                                                                  <w:marTop w:val="0"/>
                                                                  <w:marBottom w:val="0"/>
                                                                  <w:divBdr>
                                                                    <w:top w:val="none" w:sz="0" w:space="0" w:color="auto"/>
                                                                    <w:left w:val="none" w:sz="0" w:space="0" w:color="auto"/>
                                                                    <w:bottom w:val="none" w:sz="0" w:space="0" w:color="auto"/>
                                                                    <w:right w:val="none" w:sz="0" w:space="0" w:color="auto"/>
                                                                  </w:divBdr>
                                                                  <w:divsChild>
                                                                    <w:div w:id="352609561">
                                                                      <w:marLeft w:val="0"/>
                                                                      <w:marRight w:val="0"/>
                                                                      <w:marTop w:val="0"/>
                                                                      <w:marBottom w:val="0"/>
                                                                      <w:divBdr>
                                                                        <w:top w:val="none" w:sz="0" w:space="0" w:color="auto"/>
                                                                        <w:left w:val="none" w:sz="0" w:space="0" w:color="auto"/>
                                                                        <w:bottom w:val="none" w:sz="0" w:space="0" w:color="auto"/>
                                                                        <w:right w:val="none" w:sz="0" w:space="0" w:color="auto"/>
                                                                      </w:divBdr>
                                                                      <w:divsChild>
                                                                        <w:div w:id="442310357">
                                                                          <w:marLeft w:val="0"/>
                                                                          <w:marRight w:val="0"/>
                                                                          <w:marTop w:val="0"/>
                                                                          <w:marBottom w:val="0"/>
                                                                          <w:divBdr>
                                                                            <w:top w:val="none" w:sz="0" w:space="0" w:color="auto"/>
                                                                            <w:left w:val="none" w:sz="0" w:space="0" w:color="auto"/>
                                                                            <w:bottom w:val="none" w:sz="0" w:space="0" w:color="auto"/>
                                                                            <w:right w:val="none" w:sz="0" w:space="0" w:color="auto"/>
                                                                          </w:divBdr>
                                                                          <w:divsChild>
                                                                            <w:div w:id="386732281">
                                                                              <w:marLeft w:val="0"/>
                                                                              <w:marRight w:val="0"/>
                                                                              <w:marTop w:val="0"/>
                                                                              <w:marBottom w:val="0"/>
                                                                              <w:divBdr>
                                                                                <w:top w:val="none" w:sz="0" w:space="0" w:color="auto"/>
                                                                                <w:left w:val="none" w:sz="0" w:space="0" w:color="auto"/>
                                                                                <w:bottom w:val="none" w:sz="0" w:space="0" w:color="auto"/>
                                                                                <w:right w:val="none" w:sz="0" w:space="0" w:color="auto"/>
                                                                              </w:divBdr>
                                                                              <w:divsChild>
                                                                                <w:div w:id="907572116">
                                                                                  <w:marLeft w:val="0"/>
                                                                                  <w:marRight w:val="0"/>
                                                                                  <w:marTop w:val="0"/>
                                                                                  <w:marBottom w:val="0"/>
                                                                                  <w:divBdr>
                                                                                    <w:top w:val="none" w:sz="0" w:space="0" w:color="auto"/>
                                                                                    <w:left w:val="none" w:sz="0" w:space="0" w:color="auto"/>
                                                                                    <w:bottom w:val="none" w:sz="0" w:space="0" w:color="auto"/>
                                                                                    <w:right w:val="none" w:sz="0" w:space="0" w:color="auto"/>
                                                                                  </w:divBdr>
                                                                                  <w:divsChild>
                                                                                    <w:div w:id="92285699">
                                                                                      <w:marLeft w:val="0"/>
                                                                                      <w:marRight w:val="0"/>
                                                                                      <w:marTop w:val="0"/>
                                                                                      <w:marBottom w:val="0"/>
                                                                                      <w:divBdr>
                                                                                        <w:top w:val="none" w:sz="0" w:space="0" w:color="auto"/>
                                                                                        <w:left w:val="none" w:sz="0" w:space="0" w:color="auto"/>
                                                                                        <w:bottom w:val="none" w:sz="0" w:space="0" w:color="auto"/>
                                                                                        <w:right w:val="none" w:sz="0" w:space="0" w:color="auto"/>
                                                                                      </w:divBdr>
                                                                                      <w:divsChild>
                                                                                        <w:div w:id="38669473">
                                                                                          <w:marLeft w:val="0"/>
                                                                                          <w:marRight w:val="0"/>
                                                                                          <w:marTop w:val="0"/>
                                                                                          <w:marBottom w:val="0"/>
                                                                                          <w:divBdr>
                                                                                            <w:top w:val="none" w:sz="0" w:space="0" w:color="auto"/>
                                                                                            <w:left w:val="none" w:sz="0" w:space="0" w:color="auto"/>
                                                                                            <w:bottom w:val="none" w:sz="0" w:space="0" w:color="auto"/>
                                                                                            <w:right w:val="none" w:sz="0" w:space="0" w:color="auto"/>
                                                                                          </w:divBdr>
                                                                                          <w:divsChild>
                                                                                            <w:div w:id="1298757574">
                                                                                              <w:marLeft w:val="0"/>
                                                                                              <w:marRight w:val="0"/>
                                                                                              <w:marTop w:val="0"/>
                                                                                              <w:marBottom w:val="0"/>
                                                                                              <w:divBdr>
                                                                                                <w:top w:val="none" w:sz="0" w:space="0" w:color="auto"/>
                                                                                                <w:left w:val="none" w:sz="0" w:space="0" w:color="auto"/>
                                                                                                <w:bottom w:val="none" w:sz="0" w:space="0" w:color="auto"/>
                                                                                                <w:right w:val="none" w:sz="0" w:space="0" w:color="auto"/>
                                                                                              </w:divBdr>
                                                                                              <w:divsChild>
                                                                                                <w:div w:id="109262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9693324">
                                                                          <w:marLeft w:val="0"/>
                                                                          <w:marRight w:val="0"/>
                                                                          <w:marTop w:val="0"/>
                                                                          <w:marBottom w:val="0"/>
                                                                          <w:divBdr>
                                                                            <w:top w:val="none" w:sz="0" w:space="0" w:color="auto"/>
                                                                            <w:left w:val="none" w:sz="0" w:space="0" w:color="auto"/>
                                                                            <w:bottom w:val="none" w:sz="0" w:space="0" w:color="auto"/>
                                                                            <w:right w:val="none" w:sz="0" w:space="0" w:color="auto"/>
                                                                          </w:divBdr>
                                                                          <w:divsChild>
                                                                            <w:div w:id="167661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763893">
                                                                  <w:marLeft w:val="0"/>
                                                                  <w:marRight w:val="0"/>
                                                                  <w:marTop w:val="0"/>
                                                                  <w:marBottom w:val="0"/>
                                                                  <w:divBdr>
                                                                    <w:top w:val="none" w:sz="0" w:space="0" w:color="auto"/>
                                                                    <w:left w:val="none" w:sz="0" w:space="0" w:color="auto"/>
                                                                    <w:bottom w:val="none" w:sz="0" w:space="0" w:color="auto"/>
                                                                    <w:right w:val="none" w:sz="0" w:space="0" w:color="auto"/>
                                                                  </w:divBdr>
                                                                  <w:divsChild>
                                                                    <w:div w:id="2020572085">
                                                                      <w:marLeft w:val="0"/>
                                                                      <w:marRight w:val="0"/>
                                                                      <w:marTop w:val="0"/>
                                                                      <w:marBottom w:val="0"/>
                                                                      <w:divBdr>
                                                                        <w:top w:val="none" w:sz="0" w:space="0" w:color="auto"/>
                                                                        <w:left w:val="none" w:sz="0" w:space="0" w:color="auto"/>
                                                                        <w:bottom w:val="none" w:sz="0" w:space="0" w:color="auto"/>
                                                                        <w:right w:val="none" w:sz="0" w:space="0" w:color="auto"/>
                                                                      </w:divBdr>
                                                                      <w:divsChild>
                                                                        <w:div w:id="1355695859">
                                                                          <w:marLeft w:val="0"/>
                                                                          <w:marRight w:val="0"/>
                                                                          <w:marTop w:val="0"/>
                                                                          <w:marBottom w:val="0"/>
                                                                          <w:divBdr>
                                                                            <w:top w:val="none" w:sz="0" w:space="0" w:color="auto"/>
                                                                            <w:left w:val="none" w:sz="0" w:space="0" w:color="auto"/>
                                                                            <w:bottom w:val="none" w:sz="0" w:space="0" w:color="auto"/>
                                                                            <w:right w:val="none" w:sz="0" w:space="0" w:color="auto"/>
                                                                          </w:divBdr>
                                                                          <w:divsChild>
                                                                            <w:div w:id="9454312">
                                                                              <w:marLeft w:val="0"/>
                                                                              <w:marRight w:val="0"/>
                                                                              <w:marTop w:val="0"/>
                                                                              <w:marBottom w:val="0"/>
                                                                              <w:divBdr>
                                                                                <w:top w:val="none" w:sz="0" w:space="0" w:color="auto"/>
                                                                                <w:left w:val="none" w:sz="0" w:space="0" w:color="auto"/>
                                                                                <w:bottom w:val="none" w:sz="0" w:space="0" w:color="auto"/>
                                                                                <w:right w:val="none" w:sz="0" w:space="0" w:color="auto"/>
                                                                              </w:divBdr>
                                                                              <w:divsChild>
                                                                                <w:div w:id="13771528">
                                                                                  <w:marLeft w:val="0"/>
                                                                                  <w:marRight w:val="0"/>
                                                                                  <w:marTop w:val="0"/>
                                                                                  <w:marBottom w:val="0"/>
                                                                                  <w:divBdr>
                                                                                    <w:top w:val="none" w:sz="0" w:space="0" w:color="auto"/>
                                                                                    <w:left w:val="none" w:sz="0" w:space="0" w:color="auto"/>
                                                                                    <w:bottom w:val="none" w:sz="0" w:space="0" w:color="auto"/>
                                                                                    <w:right w:val="none" w:sz="0" w:space="0" w:color="auto"/>
                                                                                  </w:divBdr>
                                                                                  <w:divsChild>
                                                                                    <w:div w:id="1509830993">
                                                                                      <w:marLeft w:val="0"/>
                                                                                      <w:marRight w:val="0"/>
                                                                                      <w:marTop w:val="0"/>
                                                                                      <w:marBottom w:val="0"/>
                                                                                      <w:divBdr>
                                                                                        <w:top w:val="none" w:sz="0" w:space="0" w:color="auto"/>
                                                                                        <w:left w:val="none" w:sz="0" w:space="0" w:color="auto"/>
                                                                                        <w:bottom w:val="none" w:sz="0" w:space="0" w:color="auto"/>
                                                                                        <w:right w:val="none" w:sz="0" w:space="0" w:color="auto"/>
                                                                                      </w:divBdr>
                                                                                      <w:divsChild>
                                                                                        <w:div w:id="142838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72725">
                                                                                  <w:marLeft w:val="0"/>
                                                                                  <w:marRight w:val="0"/>
                                                                                  <w:marTop w:val="0"/>
                                                                                  <w:marBottom w:val="0"/>
                                                                                  <w:divBdr>
                                                                                    <w:top w:val="none" w:sz="0" w:space="0" w:color="auto"/>
                                                                                    <w:left w:val="none" w:sz="0" w:space="0" w:color="auto"/>
                                                                                    <w:bottom w:val="none" w:sz="0" w:space="0" w:color="auto"/>
                                                                                    <w:right w:val="none" w:sz="0" w:space="0" w:color="auto"/>
                                                                                  </w:divBdr>
                                                                                  <w:divsChild>
                                                                                    <w:div w:id="1109738356">
                                                                                      <w:marLeft w:val="0"/>
                                                                                      <w:marRight w:val="0"/>
                                                                                      <w:marTop w:val="0"/>
                                                                                      <w:marBottom w:val="0"/>
                                                                                      <w:divBdr>
                                                                                        <w:top w:val="none" w:sz="0" w:space="0" w:color="auto"/>
                                                                                        <w:left w:val="none" w:sz="0" w:space="0" w:color="auto"/>
                                                                                        <w:bottom w:val="none" w:sz="0" w:space="0" w:color="auto"/>
                                                                                        <w:right w:val="none" w:sz="0" w:space="0" w:color="auto"/>
                                                                                      </w:divBdr>
                                                                                      <w:divsChild>
                                                                                        <w:div w:id="580724373">
                                                                                          <w:marLeft w:val="0"/>
                                                                                          <w:marRight w:val="0"/>
                                                                                          <w:marTop w:val="0"/>
                                                                                          <w:marBottom w:val="0"/>
                                                                                          <w:divBdr>
                                                                                            <w:top w:val="none" w:sz="0" w:space="0" w:color="auto"/>
                                                                                            <w:left w:val="none" w:sz="0" w:space="0" w:color="auto"/>
                                                                                            <w:bottom w:val="none" w:sz="0" w:space="0" w:color="auto"/>
                                                                                            <w:right w:val="none" w:sz="0" w:space="0" w:color="auto"/>
                                                                                          </w:divBdr>
                                                                                          <w:divsChild>
                                                                                            <w:div w:id="340743872">
                                                                                              <w:marLeft w:val="0"/>
                                                                                              <w:marRight w:val="0"/>
                                                                                              <w:marTop w:val="0"/>
                                                                                              <w:marBottom w:val="0"/>
                                                                                              <w:divBdr>
                                                                                                <w:top w:val="none" w:sz="0" w:space="0" w:color="auto"/>
                                                                                                <w:left w:val="none" w:sz="0" w:space="0" w:color="auto"/>
                                                                                                <w:bottom w:val="none" w:sz="0" w:space="0" w:color="auto"/>
                                                                                                <w:right w:val="none" w:sz="0" w:space="0" w:color="auto"/>
                                                                                              </w:divBdr>
                                                                                              <w:divsChild>
                                                                                                <w:div w:id="210005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9980435">
                                                      <w:marLeft w:val="0"/>
                                                      <w:marRight w:val="0"/>
                                                      <w:marTop w:val="0"/>
                                                      <w:marBottom w:val="0"/>
                                                      <w:divBdr>
                                                        <w:top w:val="none" w:sz="0" w:space="0" w:color="auto"/>
                                                        <w:left w:val="none" w:sz="0" w:space="0" w:color="auto"/>
                                                        <w:bottom w:val="none" w:sz="0" w:space="0" w:color="auto"/>
                                                        <w:right w:val="none" w:sz="0" w:space="0" w:color="auto"/>
                                                      </w:divBdr>
                                                      <w:divsChild>
                                                        <w:div w:id="206533968">
                                                          <w:marLeft w:val="0"/>
                                                          <w:marRight w:val="0"/>
                                                          <w:marTop w:val="0"/>
                                                          <w:marBottom w:val="0"/>
                                                          <w:divBdr>
                                                            <w:top w:val="none" w:sz="0" w:space="0" w:color="auto"/>
                                                            <w:left w:val="none" w:sz="0" w:space="0" w:color="auto"/>
                                                            <w:bottom w:val="none" w:sz="0" w:space="0" w:color="auto"/>
                                                            <w:right w:val="none" w:sz="0" w:space="0" w:color="auto"/>
                                                          </w:divBdr>
                                                          <w:divsChild>
                                                            <w:div w:id="820148673">
                                                              <w:marLeft w:val="0"/>
                                                              <w:marRight w:val="0"/>
                                                              <w:marTop w:val="0"/>
                                                              <w:marBottom w:val="0"/>
                                                              <w:divBdr>
                                                                <w:top w:val="none" w:sz="0" w:space="0" w:color="auto"/>
                                                                <w:left w:val="none" w:sz="0" w:space="0" w:color="auto"/>
                                                                <w:bottom w:val="none" w:sz="0" w:space="0" w:color="auto"/>
                                                                <w:right w:val="none" w:sz="0" w:space="0" w:color="auto"/>
                                                              </w:divBdr>
                                                              <w:divsChild>
                                                                <w:div w:id="1337464998">
                                                                  <w:marLeft w:val="0"/>
                                                                  <w:marRight w:val="0"/>
                                                                  <w:marTop w:val="0"/>
                                                                  <w:marBottom w:val="0"/>
                                                                  <w:divBdr>
                                                                    <w:top w:val="none" w:sz="0" w:space="0" w:color="auto"/>
                                                                    <w:left w:val="none" w:sz="0" w:space="0" w:color="auto"/>
                                                                    <w:bottom w:val="none" w:sz="0" w:space="0" w:color="auto"/>
                                                                    <w:right w:val="none" w:sz="0" w:space="0" w:color="auto"/>
                                                                  </w:divBdr>
                                                                  <w:divsChild>
                                                                    <w:div w:id="112525911">
                                                                      <w:marLeft w:val="0"/>
                                                                      <w:marRight w:val="0"/>
                                                                      <w:marTop w:val="0"/>
                                                                      <w:marBottom w:val="0"/>
                                                                      <w:divBdr>
                                                                        <w:top w:val="none" w:sz="0" w:space="0" w:color="auto"/>
                                                                        <w:left w:val="none" w:sz="0" w:space="0" w:color="auto"/>
                                                                        <w:bottom w:val="none" w:sz="0" w:space="0" w:color="auto"/>
                                                                        <w:right w:val="none" w:sz="0" w:space="0" w:color="auto"/>
                                                                      </w:divBdr>
                                                                      <w:divsChild>
                                                                        <w:div w:id="1460760974">
                                                                          <w:marLeft w:val="0"/>
                                                                          <w:marRight w:val="0"/>
                                                                          <w:marTop w:val="0"/>
                                                                          <w:marBottom w:val="0"/>
                                                                          <w:divBdr>
                                                                            <w:top w:val="none" w:sz="0" w:space="0" w:color="auto"/>
                                                                            <w:left w:val="none" w:sz="0" w:space="0" w:color="auto"/>
                                                                            <w:bottom w:val="none" w:sz="0" w:space="0" w:color="auto"/>
                                                                            <w:right w:val="none" w:sz="0" w:space="0" w:color="auto"/>
                                                                          </w:divBdr>
                                                                          <w:divsChild>
                                                                            <w:div w:id="927887146">
                                                                              <w:marLeft w:val="0"/>
                                                                              <w:marRight w:val="0"/>
                                                                              <w:marTop w:val="0"/>
                                                                              <w:marBottom w:val="0"/>
                                                                              <w:divBdr>
                                                                                <w:top w:val="none" w:sz="0" w:space="0" w:color="auto"/>
                                                                                <w:left w:val="none" w:sz="0" w:space="0" w:color="auto"/>
                                                                                <w:bottom w:val="none" w:sz="0" w:space="0" w:color="auto"/>
                                                                                <w:right w:val="none" w:sz="0" w:space="0" w:color="auto"/>
                                                                              </w:divBdr>
                                                                              <w:divsChild>
                                                                                <w:div w:id="164974766">
                                                                                  <w:marLeft w:val="0"/>
                                                                                  <w:marRight w:val="0"/>
                                                                                  <w:marTop w:val="0"/>
                                                                                  <w:marBottom w:val="0"/>
                                                                                  <w:divBdr>
                                                                                    <w:top w:val="none" w:sz="0" w:space="0" w:color="auto"/>
                                                                                    <w:left w:val="none" w:sz="0" w:space="0" w:color="auto"/>
                                                                                    <w:bottom w:val="none" w:sz="0" w:space="0" w:color="auto"/>
                                                                                    <w:right w:val="none" w:sz="0" w:space="0" w:color="auto"/>
                                                                                  </w:divBdr>
                                                                                  <w:divsChild>
                                                                                    <w:div w:id="1526400537">
                                                                                      <w:marLeft w:val="0"/>
                                                                                      <w:marRight w:val="0"/>
                                                                                      <w:marTop w:val="0"/>
                                                                                      <w:marBottom w:val="0"/>
                                                                                      <w:divBdr>
                                                                                        <w:top w:val="none" w:sz="0" w:space="0" w:color="auto"/>
                                                                                        <w:left w:val="none" w:sz="0" w:space="0" w:color="auto"/>
                                                                                        <w:bottom w:val="none" w:sz="0" w:space="0" w:color="auto"/>
                                                                                        <w:right w:val="none" w:sz="0" w:space="0" w:color="auto"/>
                                                                                      </w:divBdr>
                                                                                      <w:divsChild>
                                                                                        <w:div w:id="1969697161">
                                                                                          <w:marLeft w:val="0"/>
                                                                                          <w:marRight w:val="0"/>
                                                                                          <w:marTop w:val="0"/>
                                                                                          <w:marBottom w:val="0"/>
                                                                                          <w:divBdr>
                                                                                            <w:top w:val="none" w:sz="0" w:space="0" w:color="auto"/>
                                                                                            <w:left w:val="none" w:sz="0" w:space="0" w:color="auto"/>
                                                                                            <w:bottom w:val="none" w:sz="0" w:space="0" w:color="auto"/>
                                                                                            <w:right w:val="none" w:sz="0" w:space="0" w:color="auto"/>
                                                                                          </w:divBdr>
                                                                                          <w:divsChild>
                                                                                            <w:div w:id="58554142">
                                                                                              <w:marLeft w:val="0"/>
                                                                                              <w:marRight w:val="0"/>
                                                                                              <w:marTop w:val="0"/>
                                                                                              <w:marBottom w:val="0"/>
                                                                                              <w:divBdr>
                                                                                                <w:top w:val="none" w:sz="0" w:space="0" w:color="auto"/>
                                                                                                <w:left w:val="none" w:sz="0" w:space="0" w:color="auto"/>
                                                                                                <w:bottom w:val="none" w:sz="0" w:space="0" w:color="auto"/>
                                                                                                <w:right w:val="none" w:sz="0" w:space="0" w:color="auto"/>
                                                                                              </w:divBdr>
                                                                                              <w:divsChild>
                                                                                                <w:div w:id="1748914815">
                                                                                                  <w:marLeft w:val="0"/>
                                                                                                  <w:marRight w:val="0"/>
                                                                                                  <w:marTop w:val="0"/>
                                                                                                  <w:marBottom w:val="0"/>
                                                                                                  <w:divBdr>
                                                                                                    <w:top w:val="none" w:sz="0" w:space="0" w:color="auto"/>
                                                                                                    <w:left w:val="none" w:sz="0" w:space="0" w:color="auto"/>
                                                                                                    <w:bottom w:val="none" w:sz="0" w:space="0" w:color="auto"/>
                                                                                                    <w:right w:val="none" w:sz="0" w:space="0" w:color="auto"/>
                                                                                                  </w:divBdr>
                                                                                                  <w:divsChild>
                                                                                                    <w:div w:id="1256594620">
                                                                                                      <w:marLeft w:val="0"/>
                                                                                                      <w:marRight w:val="0"/>
                                                                                                      <w:marTop w:val="0"/>
                                                                                                      <w:marBottom w:val="0"/>
                                                                                                      <w:divBdr>
                                                                                                        <w:top w:val="none" w:sz="0" w:space="0" w:color="auto"/>
                                                                                                        <w:left w:val="none" w:sz="0" w:space="0" w:color="auto"/>
                                                                                                        <w:bottom w:val="none" w:sz="0" w:space="0" w:color="auto"/>
                                                                                                        <w:right w:val="none" w:sz="0" w:space="0" w:color="auto"/>
                                                                                                      </w:divBdr>
                                                                                                      <w:divsChild>
                                                                                                        <w:div w:id="991132199">
                                                                                                          <w:marLeft w:val="0"/>
                                                                                                          <w:marRight w:val="0"/>
                                                                                                          <w:marTop w:val="0"/>
                                                                                                          <w:marBottom w:val="0"/>
                                                                                                          <w:divBdr>
                                                                                                            <w:top w:val="none" w:sz="0" w:space="0" w:color="auto"/>
                                                                                                            <w:left w:val="none" w:sz="0" w:space="0" w:color="auto"/>
                                                                                                            <w:bottom w:val="none" w:sz="0" w:space="0" w:color="auto"/>
                                                                                                            <w:right w:val="none" w:sz="0" w:space="0" w:color="auto"/>
                                                                                                          </w:divBdr>
                                                                                                          <w:divsChild>
                                                                                                            <w:div w:id="1674188416">
                                                                                                              <w:marLeft w:val="0"/>
                                                                                                              <w:marRight w:val="0"/>
                                                                                                              <w:marTop w:val="0"/>
                                                                                                              <w:marBottom w:val="0"/>
                                                                                                              <w:divBdr>
                                                                                                                <w:top w:val="none" w:sz="0" w:space="0" w:color="auto"/>
                                                                                                                <w:left w:val="none" w:sz="0" w:space="0" w:color="auto"/>
                                                                                                                <w:bottom w:val="none" w:sz="0" w:space="0" w:color="auto"/>
                                                                                                                <w:right w:val="none" w:sz="0" w:space="0" w:color="auto"/>
                                                                                                              </w:divBdr>
                                                                                                              <w:divsChild>
                                                                                                                <w:div w:id="113463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071526">
          <w:marLeft w:val="0"/>
          <w:marRight w:val="0"/>
          <w:marTop w:val="0"/>
          <w:marBottom w:val="0"/>
          <w:divBdr>
            <w:top w:val="none" w:sz="0" w:space="0" w:color="auto"/>
            <w:left w:val="none" w:sz="0" w:space="0" w:color="auto"/>
            <w:bottom w:val="none" w:sz="0" w:space="0" w:color="auto"/>
            <w:right w:val="none" w:sz="0" w:space="0" w:color="auto"/>
          </w:divBdr>
          <w:divsChild>
            <w:div w:id="1595045536">
              <w:marLeft w:val="0"/>
              <w:marRight w:val="0"/>
              <w:marTop w:val="0"/>
              <w:marBottom w:val="0"/>
              <w:divBdr>
                <w:top w:val="none" w:sz="0" w:space="0" w:color="auto"/>
                <w:left w:val="none" w:sz="0" w:space="0" w:color="auto"/>
                <w:bottom w:val="none" w:sz="0" w:space="0" w:color="auto"/>
                <w:right w:val="none" w:sz="0" w:space="0" w:color="auto"/>
              </w:divBdr>
              <w:divsChild>
                <w:div w:id="1426612510">
                  <w:marLeft w:val="0"/>
                  <w:marRight w:val="0"/>
                  <w:marTop w:val="0"/>
                  <w:marBottom w:val="0"/>
                  <w:divBdr>
                    <w:top w:val="none" w:sz="0" w:space="0" w:color="auto"/>
                    <w:left w:val="none" w:sz="0" w:space="0" w:color="auto"/>
                    <w:bottom w:val="none" w:sz="0" w:space="0" w:color="auto"/>
                    <w:right w:val="none" w:sz="0" w:space="0" w:color="auto"/>
                  </w:divBdr>
                  <w:divsChild>
                    <w:div w:id="109011904">
                      <w:marLeft w:val="0"/>
                      <w:marRight w:val="0"/>
                      <w:marTop w:val="0"/>
                      <w:marBottom w:val="0"/>
                      <w:divBdr>
                        <w:top w:val="none" w:sz="0" w:space="0" w:color="auto"/>
                        <w:left w:val="none" w:sz="0" w:space="0" w:color="auto"/>
                        <w:bottom w:val="none" w:sz="0" w:space="0" w:color="auto"/>
                        <w:right w:val="none" w:sz="0" w:space="0" w:color="auto"/>
                      </w:divBdr>
                      <w:divsChild>
                        <w:div w:id="651719778">
                          <w:marLeft w:val="0"/>
                          <w:marRight w:val="0"/>
                          <w:marTop w:val="0"/>
                          <w:marBottom w:val="0"/>
                          <w:divBdr>
                            <w:top w:val="none" w:sz="0" w:space="0" w:color="auto"/>
                            <w:left w:val="none" w:sz="0" w:space="0" w:color="auto"/>
                            <w:bottom w:val="none" w:sz="0" w:space="0" w:color="auto"/>
                            <w:right w:val="none" w:sz="0" w:space="0" w:color="auto"/>
                          </w:divBdr>
                          <w:divsChild>
                            <w:div w:id="1623422328">
                              <w:marLeft w:val="0"/>
                              <w:marRight w:val="0"/>
                              <w:marTop w:val="0"/>
                              <w:marBottom w:val="0"/>
                              <w:divBdr>
                                <w:top w:val="none" w:sz="0" w:space="0" w:color="auto"/>
                                <w:left w:val="none" w:sz="0" w:space="0" w:color="auto"/>
                                <w:bottom w:val="none" w:sz="0" w:space="0" w:color="auto"/>
                                <w:right w:val="none" w:sz="0" w:space="0" w:color="auto"/>
                              </w:divBdr>
                              <w:divsChild>
                                <w:div w:id="1380789080">
                                  <w:marLeft w:val="0"/>
                                  <w:marRight w:val="0"/>
                                  <w:marTop w:val="0"/>
                                  <w:marBottom w:val="0"/>
                                  <w:divBdr>
                                    <w:top w:val="none" w:sz="0" w:space="0" w:color="auto"/>
                                    <w:left w:val="none" w:sz="0" w:space="0" w:color="auto"/>
                                    <w:bottom w:val="none" w:sz="0" w:space="0" w:color="auto"/>
                                    <w:right w:val="none" w:sz="0" w:space="0" w:color="auto"/>
                                  </w:divBdr>
                                  <w:divsChild>
                                    <w:div w:id="453645603">
                                      <w:marLeft w:val="0"/>
                                      <w:marRight w:val="0"/>
                                      <w:marTop w:val="0"/>
                                      <w:marBottom w:val="0"/>
                                      <w:divBdr>
                                        <w:top w:val="none" w:sz="0" w:space="0" w:color="auto"/>
                                        <w:left w:val="none" w:sz="0" w:space="0" w:color="auto"/>
                                        <w:bottom w:val="none" w:sz="0" w:space="0" w:color="auto"/>
                                        <w:right w:val="none" w:sz="0" w:space="0" w:color="auto"/>
                                      </w:divBdr>
                                    </w:div>
                                    <w:div w:id="2056463704">
                                      <w:marLeft w:val="0"/>
                                      <w:marRight w:val="0"/>
                                      <w:marTop w:val="0"/>
                                      <w:marBottom w:val="0"/>
                                      <w:divBdr>
                                        <w:top w:val="none" w:sz="0" w:space="0" w:color="auto"/>
                                        <w:left w:val="none" w:sz="0" w:space="0" w:color="auto"/>
                                        <w:bottom w:val="none" w:sz="0" w:space="0" w:color="auto"/>
                                        <w:right w:val="none" w:sz="0" w:space="0" w:color="auto"/>
                                      </w:divBdr>
                                    </w:div>
                                    <w:div w:id="1095707602">
                                      <w:marLeft w:val="0"/>
                                      <w:marRight w:val="0"/>
                                      <w:marTop w:val="0"/>
                                      <w:marBottom w:val="0"/>
                                      <w:divBdr>
                                        <w:top w:val="none" w:sz="0" w:space="0" w:color="auto"/>
                                        <w:left w:val="none" w:sz="0" w:space="0" w:color="auto"/>
                                        <w:bottom w:val="none" w:sz="0" w:space="0" w:color="auto"/>
                                        <w:right w:val="none" w:sz="0" w:space="0" w:color="auto"/>
                                      </w:divBdr>
                                      <w:divsChild>
                                        <w:div w:id="837694576">
                                          <w:marLeft w:val="0"/>
                                          <w:marRight w:val="0"/>
                                          <w:marTop w:val="0"/>
                                          <w:marBottom w:val="0"/>
                                          <w:divBdr>
                                            <w:top w:val="none" w:sz="0" w:space="0" w:color="auto"/>
                                            <w:left w:val="none" w:sz="0" w:space="0" w:color="auto"/>
                                            <w:bottom w:val="none" w:sz="0" w:space="0" w:color="auto"/>
                                            <w:right w:val="none" w:sz="0" w:space="0" w:color="auto"/>
                                          </w:divBdr>
                                        </w:div>
                                      </w:divsChild>
                                    </w:div>
                                    <w:div w:id="162622734">
                                      <w:marLeft w:val="0"/>
                                      <w:marRight w:val="0"/>
                                      <w:marTop w:val="0"/>
                                      <w:marBottom w:val="0"/>
                                      <w:divBdr>
                                        <w:top w:val="none" w:sz="0" w:space="0" w:color="auto"/>
                                        <w:left w:val="none" w:sz="0" w:space="0" w:color="auto"/>
                                        <w:bottom w:val="none" w:sz="0" w:space="0" w:color="auto"/>
                                        <w:right w:val="none" w:sz="0" w:space="0" w:color="auto"/>
                                      </w:divBdr>
                                      <w:divsChild>
                                        <w:div w:id="323168442">
                                          <w:marLeft w:val="0"/>
                                          <w:marRight w:val="0"/>
                                          <w:marTop w:val="0"/>
                                          <w:marBottom w:val="0"/>
                                          <w:divBdr>
                                            <w:top w:val="none" w:sz="0" w:space="0" w:color="auto"/>
                                            <w:left w:val="none" w:sz="0" w:space="0" w:color="auto"/>
                                            <w:bottom w:val="none" w:sz="0" w:space="0" w:color="auto"/>
                                            <w:right w:val="none" w:sz="0" w:space="0" w:color="auto"/>
                                          </w:divBdr>
                                          <w:divsChild>
                                            <w:div w:id="761411577">
                                              <w:marLeft w:val="0"/>
                                              <w:marRight w:val="0"/>
                                              <w:marTop w:val="0"/>
                                              <w:marBottom w:val="0"/>
                                              <w:divBdr>
                                                <w:top w:val="none" w:sz="0" w:space="0" w:color="auto"/>
                                                <w:left w:val="none" w:sz="0" w:space="0" w:color="auto"/>
                                                <w:bottom w:val="none" w:sz="0" w:space="0" w:color="auto"/>
                                                <w:right w:val="none" w:sz="0" w:space="0" w:color="auto"/>
                                              </w:divBdr>
                                              <w:divsChild>
                                                <w:div w:id="550650729">
                                                  <w:marLeft w:val="0"/>
                                                  <w:marRight w:val="0"/>
                                                  <w:marTop w:val="0"/>
                                                  <w:marBottom w:val="0"/>
                                                  <w:divBdr>
                                                    <w:top w:val="none" w:sz="0" w:space="0" w:color="auto"/>
                                                    <w:left w:val="none" w:sz="0" w:space="0" w:color="auto"/>
                                                    <w:bottom w:val="none" w:sz="0" w:space="0" w:color="auto"/>
                                                    <w:right w:val="none" w:sz="0" w:space="0" w:color="auto"/>
                                                  </w:divBdr>
                                                </w:div>
                                              </w:divsChild>
                                            </w:div>
                                            <w:div w:id="1084648473">
                                              <w:marLeft w:val="0"/>
                                              <w:marRight w:val="0"/>
                                              <w:marTop w:val="0"/>
                                              <w:marBottom w:val="0"/>
                                              <w:divBdr>
                                                <w:top w:val="none" w:sz="0" w:space="0" w:color="auto"/>
                                                <w:left w:val="none" w:sz="0" w:space="0" w:color="auto"/>
                                                <w:bottom w:val="none" w:sz="0" w:space="0" w:color="auto"/>
                                                <w:right w:val="none" w:sz="0" w:space="0" w:color="auto"/>
                                              </w:divBdr>
                                            </w:div>
                                            <w:div w:id="362875204">
                                              <w:marLeft w:val="0"/>
                                              <w:marRight w:val="0"/>
                                              <w:marTop w:val="0"/>
                                              <w:marBottom w:val="0"/>
                                              <w:divBdr>
                                                <w:top w:val="none" w:sz="0" w:space="0" w:color="auto"/>
                                                <w:left w:val="none" w:sz="0" w:space="0" w:color="auto"/>
                                                <w:bottom w:val="none" w:sz="0" w:space="0" w:color="auto"/>
                                                <w:right w:val="none" w:sz="0" w:space="0" w:color="auto"/>
                                              </w:divBdr>
                                            </w:div>
                                            <w:div w:id="83638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3590</Words>
  <Characters>19745</Characters>
  <Application>Microsoft Office Word</Application>
  <DocSecurity>0</DocSecurity>
  <Lines>164</Lines>
  <Paragraphs>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Charte révisée de la Grande Coalition Citoyenne pour le Sénégal</dc:title>
  <dc:subject>Souverainisme citoyen démocratique social productif et panafricain</dc:subject>
  <dc:creator>famarasanebona@gmail.com</dc:creator>
  <cp:keywords/>
  <dc:description/>
  <cp:lastModifiedBy>famarasanebona@gmail.com</cp:lastModifiedBy>
  <cp:revision>2</cp:revision>
  <dcterms:created xsi:type="dcterms:W3CDTF">2026-09-20T16:09:00Z</dcterms:created>
  <dcterms:modified xsi:type="dcterms:W3CDTF">2026-09-20T16:09:00Z</dcterms:modified>
</cp:coreProperties>
</file>